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469E" w:rsidRPr="0019469E" w:rsidRDefault="0019469E" w:rsidP="0019469E">
      <w:pPr>
        <w:widowControl/>
        <w:shd w:val="clear" w:color="auto" w:fill="FFFFFF"/>
        <w:spacing w:before="100" w:beforeAutospacing="1" w:after="100" w:afterAutospacing="1"/>
        <w:jc w:val="center"/>
        <w:rPr>
          <w:rFonts w:ascii="Arial" w:eastAsia="宋体" w:hAnsi="Arial" w:cs="Arial"/>
          <w:color w:val="000000"/>
          <w:kern w:val="0"/>
          <w:sz w:val="18"/>
          <w:szCs w:val="18"/>
        </w:rPr>
      </w:pPr>
      <w:r w:rsidRPr="0019469E">
        <w:rPr>
          <w:rFonts w:ascii="宋体" w:eastAsia="宋体" w:hAnsi="宋体" w:cs="Arial" w:hint="eastAsia"/>
          <w:b/>
          <w:bCs/>
          <w:color w:val="000000"/>
          <w:kern w:val="0"/>
          <w:szCs w:val="21"/>
        </w:rPr>
        <w:t>京东安联财产保险有限公司</w:t>
      </w:r>
    </w:p>
    <w:p w:rsidR="0019469E" w:rsidRPr="0019469E" w:rsidRDefault="0019469E" w:rsidP="0019469E">
      <w:pPr>
        <w:widowControl/>
        <w:shd w:val="clear" w:color="auto" w:fill="FFFFFF"/>
        <w:spacing w:before="100" w:beforeAutospacing="1" w:after="100" w:afterAutospacing="1"/>
        <w:jc w:val="center"/>
        <w:rPr>
          <w:rFonts w:ascii="Arial" w:eastAsia="宋体" w:hAnsi="Arial" w:cs="Arial"/>
          <w:color w:val="000000"/>
          <w:kern w:val="0"/>
          <w:sz w:val="18"/>
          <w:szCs w:val="18"/>
        </w:rPr>
      </w:pPr>
      <w:r w:rsidRPr="0019469E">
        <w:rPr>
          <w:rFonts w:ascii="宋体" w:eastAsia="宋体" w:hAnsi="宋体" w:cs="Arial" w:hint="eastAsia"/>
          <w:b/>
          <w:bCs/>
          <w:color w:val="000000"/>
          <w:kern w:val="0"/>
          <w:szCs w:val="21"/>
        </w:rPr>
        <w:t>旅行人身意外伤害保险条款（2020版）</w:t>
      </w:r>
    </w:p>
    <w:p w:rsidR="0019469E" w:rsidRPr="0019469E" w:rsidRDefault="0019469E" w:rsidP="0019469E">
      <w:pPr>
        <w:widowControl/>
        <w:shd w:val="clear" w:color="auto" w:fill="FFFFFF"/>
        <w:spacing w:before="100" w:beforeAutospacing="1" w:after="100" w:afterAutospacing="1"/>
        <w:jc w:val="center"/>
        <w:rPr>
          <w:rFonts w:ascii="Arial" w:eastAsia="宋体" w:hAnsi="Arial" w:cs="Arial"/>
          <w:color w:val="000000"/>
          <w:kern w:val="0"/>
          <w:sz w:val="18"/>
          <w:szCs w:val="18"/>
        </w:rPr>
      </w:pPr>
      <w:r w:rsidRPr="0019469E">
        <w:rPr>
          <w:rFonts w:ascii="宋体" w:eastAsia="宋体" w:hAnsi="宋体" w:cs="Arial" w:hint="eastAsia"/>
          <w:b/>
          <w:bCs/>
          <w:color w:val="000000"/>
          <w:kern w:val="0"/>
          <w:szCs w:val="21"/>
        </w:rPr>
        <w:t>C00005032312022061700073</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宋体" w:eastAsia="宋体" w:hAnsi="宋体" w:cs="Arial" w:hint="eastAsia"/>
          <w:b/>
          <w:bCs/>
          <w:color w:val="000000"/>
          <w:kern w:val="0"/>
          <w:szCs w:val="21"/>
        </w:rPr>
        <w:t> </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因下列任一情形造成被保险人身故或伤残的，或具备下列任一情形的，或在下列期间的，保险人不承担给付保险金责任：</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1）投保人或被保险人的故意行为；</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2）被保险人自致伤害或自杀，但被保险人自杀时为无民事行为能力人的除外；</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3）被保险人实施或企图实施违法行为、犯罪行为或拒捕；</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4）因被保险人挑衅或故意行为而导致的打斗、殴斗、被袭击或被谋杀；</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5）被保险人因精神错乱或失常而导致的意外；</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6）任何生物、化学、原子能武器，原子能或核能装置所造成的爆炸、灼伤、污染或辐射；</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7）被保险人妊娠、流产、分娩、不孕不育；</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8）被保险人疾病、药物过敏、猝死（见释义22.8）；</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9）被保险人任何因整容、整形手术、内外科手术或其他医疗行为导致的伤害；</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10）被保险人未遵医嘱，私自服用、涂用、注射药物；</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11）保险合同生效前已存在的受伤及其并发症；</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12）被保险人进行滑翔翼、滑翔伞、跳伞、探险活动（见释义22.9）、非固定路线洞穴探险、特技表演（见释义22.10），任何海拔6,000米以上的户外运动及潜水深度大于18米的活动期间。</w:t>
      </w:r>
      <w:r w:rsidRPr="0019469E">
        <w:rPr>
          <w:rFonts w:ascii="仿宋_GB2312" w:eastAsia="仿宋_GB2312" w:hAnsi="Arial" w:cs="Arial" w:hint="eastAsia"/>
          <w:color w:val="000000"/>
          <w:kern w:val="0"/>
          <w:sz w:val="18"/>
          <w:szCs w:val="18"/>
        </w:rPr>
        <w:t>如保险人进行风险评估后同意拓展承保时，不受本责任免除的限制；</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13）被保险人必须借助登山绳索、登山向导(非旅行社导游)完成的登山活动期间；借助水下供气瓶（非呼吸管）</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设备完成的潜水活动期间</w:t>
      </w:r>
      <w:r w:rsidRPr="0019469E">
        <w:rPr>
          <w:rFonts w:ascii="仿宋_GB2312" w:eastAsia="仿宋_GB2312" w:hAnsi="Arial" w:cs="Arial" w:hint="eastAsia"/>
          <w:color w:val="000000"/>
          <w:kern w:val="0"/>
          <w:sz w:val="18"/>
          <w:szCs w:val="18"/>
        </w:rPr>
        <w:t>（但除外在旅游景点的专业潜水教练指导下进行的休闲潜水活动）</w:t>
      </w:r>
      <w:r w:rsidRPr="0019469E">
        <w:rPr>
          <w:rFonts w:ascii="仿宋_GB2312" w:eastAsia="仿宋_GB2312" w:hAnsi="Arial" w:cs="Arial" w:hint="eastAsia"/>
          <w:b/>
          <w:bCs/>
          <w:color w:val="000000"/>
          <w:kern w:val="0"/>
          <w:sz w:val="18"/>
          <w:szCs w:val="18"/>
        </w:rPr>
        <w:t>；</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14）被保险人参与任何职业体育活动或任何设有奖金或报酬的体育运动；</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15）被保险人参与执行军警任务或以执法身份执行任务；</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lastRenderedPageBreak/>
        <w:t>16）被保险人受雇于商业船舶并执行职务；于海军、空军服军役；职业性操作或测试任何种类交通工具；从事石</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油或化工业、森林砍伐业、建筑工程业、运输业、采掘业、采矿业、空中摄影、处理爆炸物、水上作业、高空作业（见释义22.11）等职业活动（任何体力劳动或与操作机器有关的工作）；</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17）非法搭乘交通工具或搭乘未经保险事故发生地相关政府部门登记许可的交通工具；</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18）航空或飞行活动，包括身为飞行驾驶员或空勤人员，但以缴费乘客身份乘坐客运民航班机或参与飞行活动</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的除外；</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19）被保险人以接受医生（见释义22.12）治疗或疗养为目的而进行旅行；被保险人违反医生的嘱咐而旅行或当被保险人在其身体条件不适宜于旅行时进行旅行；</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20）被保险人身体状况尚适宜旅行情况下未遵循主治医生建议立即返回中国境内或被保险人日常居住地或日常工</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作地做进一步治疗而导致病情恶化所引致的损失；</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21）战争（无论宣战与否）、军事行动、暴动或武装叛乱期间；</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22）被保险人醉酒或受毒品、管制药品（见释义22.13）的影响期间；</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23）被保险人酒后驾车、无有效驾驶证驾驶（见释义22.14）或驾驶无有效行驶证（见释义22.15）的机动车期间；</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24）被保险人因受当地司法当局拘禁或被判入狱期间；</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25）投保本保险时被保险人已置身于中华人民共和国境外；</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26）被保险人食物中毒、中暑、高原反应特定疾病(见释义22.16)及其并发症、潜水特定疾病(见释义22.17)及其并发症；</w:t>
      </w:r>
    </w:p>
    <w:p w:rsidR="0019469E" w:rsidRPr="0019469E" w:rsidRDefault="0019469E" w:rsidP="0019469E">
      <w:pPr>
        <w:widowControl/>
        <w:jc w:val="left"/>
        <w:rPr>
          <w:rFonts w:ascii="宋体" w:eastAsia="宋体" w:hAnsi="宋体" w:cs="宋体"/>
          <w:kern w:val="0"/>
          <w:sz w:val="24"/>
          <w:szCs w:val="24"/>
        </w:rPr>
      </w:pPr>
      <w:r w:rsidRPr="0019469E">
        <w:rPr>
          <w:rFonts w:ascii="仿宋_GB2312" w:eastAsia="仿宋_GB2312" w:hAnsi="Arial" w:cs="Arial" w:hint="eastAsia"/>
          <w:b/>
          <w:bCs/>
          <w:color w:val="000000"/>
          <w:kern w:val="0"/>
          <w:sz w:val="18"/>
          <w:szCs w:val="18"/>
          <w:shd w:val="clear" w:color="auto" w:fill="FFFFFF"/>
        </w:rPr>
        <w:t>27）被保险人受细菌、病毒或寄生虫感染（包含流行疫病（见释义22.18），及大规模流行疫病（见释义22.19），但因受伤以致伤口脓肿者除外）。</w:t>
      </w:r>
      <w:r w:rsidRPr="0019469E">
        <w:rPr>
          <w:rFonts w:ascii="Arial" w:eastAsia="宋体" w:hAnsi="Arial" w:cs="Arial"/>
          <w:color w:val="000000"/>
          <w:kern w:val="0"/>
          <w:sz w:val="18"/>
          <w:szCs w:val="18"/>
        </w:rPr>
        <w:br/>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 </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 </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 </w:t>
      </w:r>
    </w:p>
    <w:p w:rsidR="0019469E" w:rsidRPr="0019469E" w:rsidRDefault="0019469E" w:rsidP="0019469E">
      <w:pPr>
        <w:widowControl/>
        <w:shd w:val="clear" w:color="auto" w:fill="FFFFFF"/>
        <w:spacing w:before="100" w:beforeAutospacing="1" w:after="100" w:afterAutospacing="1"/>
        <w:jc w:val="center"/>
        <w:rPr>
          <w:rFonts w:ascii="Arial" w:eastAsia="宋体" w:hAnsi="Arial" w:cs="Arial"/>
          <w:color w:val="000000"/>
          <w:kern w:val="0"/>
          <w:sz w:val="18"/>
          <w:szCs w:val="18"/>
        </w:rPr>
      </w:pPr>
      <w:r w:rsidRPr="0019469E">
        <w:rPr>
          <w:rFonts w:ascii="宋体" w:eastAsia="宋体" w:hAnsi="宋体" w:cs="Arial" w:hint="eastAsia"/>
          <w:b/>
          <w:bCs/>
          <w:color w:val="000000"/>
          <w:kern w:val="0"/>
          <w:szCs w:val="21"/>
        </w:rPr>
        <w:t>京东安联财产保险有限公司</w:t>
      </w:r>
    </w:p>
    <w:p w:rsidR="0019469E" w:rsidRPr="0019469E" w:rsidRDefault="0019469E" w:rsidP="0019469E">
      <w:pPr>
        <w:widowControl/>
        <w:shd w:val="clear" w:color="auto" w:fill="FFFFFF"/>
        <w:spacing w:before="100" w:beforeAutospacing="1" w:after="100" w:afterAutospacing="1"/>
        <w:jc w:val="center"/>
        <w:rPr>
          <w:rFonts w:ascii="Arial" w:eastAsia="宋体" w:hAnsi="Arial" w:cs="Arial"/>
          <w:color w:val="000000"/>
          <w:kern w:val="0"/>
          <w:sz w:val="18"/>
          <w:szCs w:val="18"/>
        </w:rPr>
      </w:pPr>
      <w:r w:rsidRPr="0019469E">
        <w:rPr>
          <w:rFonts w:ascii="宋体" w:eastAsia="宋体" w:hAnsi="宋体" w:cs="Arial" w:hint="eastAsia"/>
          <w:b/>
          <w:bCs/>
          <w:color w:val="000000"/>
          <w:kern w:val="0"/>
          <w:szCs w:val="21"/>
        </w:rPr>
        <w:lastRenderedPageBreak/>
        <w:t>附加旅行猝死保险条款（2020版）</w:t>
      </w:r>
    </w:p>
    <w:p w:rsidR="0019469E" w:rsidRPr="0019469E" w:rsidRDefault="0019469E" w:rsidP="0019469E">
      <w:pPr>
        <w:widowControl/>
        <w:shd w:val="clear" w:color="auto" w:fill="FFFFFF"/>
        <w:spacing w:before="100" w:beforeAutospacing="1" w:after="100" w:afterAutospacing="1"/>
        <w:jc w:val="center"/>
        <w:rPr>
          <w:rFonts w:ascii="Arial" w:eastAsia="宋体" w:hAnsi="Arial" w:cs="Arial"/>
          <w:color w:val="000000"/>
          <w:kern w:val="0"/>
          <w:sz w:val="18"/>
          <w:szCs w:val="18"/>
        </w:rPr>
      </w:pPr>
      <w:r w:rsidRPr="0019469E">
        <w:rPr>
          <w:rFonts w:ascii="宋体" w:eastAsia="宋体" w:hAnsi="宋体" w:cs="Arial"/>
          <w:b/>
          <w:bCs/>
          <w:color w:val="000000"/>
          <w:kern w:val="0"/>
          <w:szCs w:val="21"/>
        </w:rPr>
        <w:t>C00005032322022063020793</w:t>
      </w:r>
    </w:p>
    <w:p w:rsidR="0019469E" w:rsidRPr="00B832DE" w:rsidRDefault="0019469E" w:rsidP="0019469E">
      <w:pPr>
        <w:rPr>
          <w:rFonts w:ascii="仿宋_GB2312" w:eastAsia="仿宋_GB2312" w:hAnsi="宋体"/>
          <w:b/>
          <w:sz w:val="18"/>
          <w:szCs w:val="18"/>
        </w:rPr>
      </w:pPr>
      <w:r w:rsidRPr="00B832DE">
        <w:rPr>
          <w:rFonts w:ascii="仿宋_GB2312" w:eastAsia="仿宋_GB2312" w:hAnsi="宋体" w:hint="eastAsia"/>
          <w:b/>
          <w:sz w:val="18"/>
          <w:szCs w:val="18"/>
        </w:rPr>
        <w:t>具备任一下列情形时，保险人不承担赔偿责任：</w:t>
      </w:r>
    </w:p>
    <w:p w:rsidR="0019469E" w:rsidRPr="00B832DE" w:rsidRDefault="0019469E" w:rsidP="0019469E">
      <w:pPr>
        <w:widowControl/>
        <w:numPr>
          <w:ilvl w:val="0"/>
          <w:numId w:val="1"/>
        </w:numPr>
        <w:jc w:val="left"/>
        <w:rPr>
          <w:rFonts w:ascii="仿宋_GB2312" w:eastAsia="仿宋_GB2312" w:hAnsi="宋体"/>
          <w:b/>
          <w:sz w:val="18"/>
          <w:szCs w:val="18"/>
        </w:rPr>
      </w:pPr>
      <w:r w:rsidRPr="00B832DE">
        <w:rPr>
          <w:rFonts w:ascii="仿宋_GB2312" w:eastAsia="仿宋_GB2312" w:hAnsi="宋体" w:hint="eastAsia"/>
          <w:b/>
          <w:sz w:val="18"/>
          <w:szCs w:val="18"/>
        </w:rPr>
        <w:t>被保险人因意外伤害（见释义</w:t>
      </w:r>
      <w:r>
        <w:rPr>
          <w:rFonts w:ascii="仿宋_GB2312" w:eastAsia="仿宋_GB2312" w:hAnsi="宋体" w:hint="eastAsia"/>
          <w:b/>
          <w:sz w:val="18"/>
          <w:szCs w:val="18"/>
        </w:rPr>
        <w:t>8.2</w:t>
      </w:r>
      <w:r w:rsidRPr="00B832DE">
        <w:rPr>
          <w:rFonts w:ascii="仿宋_GB2312" w:eastAsia="仿宋_GB2312" w:hAnsi="宋体" w:hint="eastAsia"/>
          <w:b/>
          <w:sz w:val="18"/>
          <w:szCs w:val="18"/>
        </w:rPr>
        <w:t>）身故；</w:t>
      </w:r>
    </w:p>
    <w:p w:rsidR="0019469E" w:rsidRPr="00B832DE" w:rsidRDefault="0019469E" w:rsidP="0019469E">
      <w:pPr>
        <w:widowControl/>
        <w:numPr>
          <w:ilvl w:val="0"/>
          <w:numId w:val="1"/>
        </w:numPr>
        <w:jc w:val="left"/>
        <w:rPr>
          <w:rFonts w:ascii="仿宋_GB2312" w:eastAsia="仿宋_GB2312" w:hAnsi="宋体"/>
          <w:b/>
          <w:sz w:val="18"/>
          <w:szCs w:val="18"/>
        </w:rPr>
      </w:pPr>
      <w:r w:rsidRPr="00B832DE">
        <w:rPr>
          <w:rFonts w:ascii="仿宋_GB2312" w:eastAsia="仿宋_GB2312" w:hAnsi="宋体" w:hint="eastAsia"/>
          <w:b/>
          <w:sz w:val="18"/>
          <w:szCs w:val="18"/>
        </w:rPr>
        <w:t>既往病症（见释义</w:t>
      </w:r>
      <w:r>
        <w:rPr>
          <w:rFonts w:ascii="仿宋_GB2312" w:eastAsia="仿宋_GB2312" w:hAnsi="宋体" w:hint="eastAsia"/>
          <w:b/>
          <w:sz w:val="18"/>
          <w:szCs w:val="18"/>
        </w:rPr>
        <w:t>8.3</w:t>
      </w:r>
      <w:r w:rsidRPr="00B832DE">
        <w:rPr>
          <w:rFonts w:ascii="仿宋_GB2312" w:eastAsia="仿宋_GB2312" w:hAnsi="宋体" w:hint="eastAsia"/>
          <w:b/>
          <w:sz w:val="18"/>
          <w:szCs w:val="18"/>
        </w:rPr>
        <w:t>）及其并发症导致猝死；</w:t>
      </w:r>
    </w:p>
    <w:p w:rsidR="0019469E" w:rsidRPr="00B832DE" w:rsidRDefault="0019469E" w:rsidP="0019469E">
      <w:pPr>
        <w:widowControl/>
        <w:numPr>
          <w:ilvl w:val="0"/>
          <w:numId w:val="1"/>
        </w:numPr>
        <w:jc w:val="left"/>
        <w:rPr>
          <w:rFonts w:ascii="仿宋_GB2312" w:eastAsia="仿宋_GB2312" w:hAnsi="宋体"/>
          <w:b/>
          <w:sz w:val="18"/>
          <w:szCs w:val="18"/>
        </w:rPr>
      </w:pPr>
      <w:r w:rsidRPr="00B832DE">
        <w:rPr>
          <w:rFonts w:ascii="仿宋_GB2312" w:eastAsia="仿宋_GB2312" w:hAnsi="宋体" w:hint="eastAsia"/>
          <w:b/>
          <w:sz w:val="18"/>
          <w:szCs w:val="18"/>
        </w:rPr>
        <w:t>被保险人保单生效前患有心脑血管疾病、高血压或糖尿病，且在此次旅行开始后因心脑血管疾病、高血压或糖尿病或前述疾病并发症申请索赔；</w:t>
      </w:r>
    </w:p>
    <w:p w:rsidR="0019469E" w:rsidRPr="00B832DE" w:rsidRDefault="0019469E" w:rsidP="0019469E">
      <w:pPr>
        <w:widowControl/>
        <w:numPr>
          <w:ilvl w:val="0"/>
          <w:numId w:val="1"/>
        </w:numPr>
        <w:jc w:val="left"/>
        <w:rPr>
          <w:rFonts w:ascii="仿宋_GB2312" w:eastAsia="仿宋_GB2312" w:hAnsi="宋体"/>
          <w:b/>
          <w:sz w:val="18"/>
          <w:szCs w:val="18"/>
        </w:rPr>
      </w:pPr>
      <w:r w:rsidRPr="00B832DE">
        <w:rPr>
          <w:rFonts w:ascii="仿宋_GB2312" w:eastAsia="仿宋_GB2312" w:hAnsi="宋体" w:hint="eastAsia"/>
          <w:b/>
          <w:sz w:val="18"/>
          <w:szCs w:val="18"/>
        </w:rPr>
        <w:t>被保险人妊娠、流产、分娩导致猝死；</w:t>
      </w:r>
    </w:p>
    <w:p w:rsidR="0019469E" w:rsidRPr="00B832DE" w:rsidRDefault="0019469E" w:rsidP="0019469E">
      <w:pPr>
        <w:widowControl/>
        <w:numPr>
          <w:ilvl w:val="0"/>
          <w:numId w:val="1"/>
        </w:numPr>
        <w:jc w:val="left"/>
        <w:rPr>
          <w:rFonts w:ascii="仿宋_GB2312" w:eastAsia="仿宋_GB2312" w:hAnsi="宋体"/>
          <w:b/>
          <w:sz w:val="18"/>
          <w:szCs w:val="18"/>
        </w:rPr>
      </w:pPr>
      <w:r w:rsidRPr="00B832DE">
        <w:rPr>
          <w:rFonts w:ascii="仿宋_GB2312" w:eastAsia="仿宋_GB2312" w:hAnsi="宋体" w:hint="eastAsia"/>
          <w:b/>
          <w:sz w:val="18"/>
          <w:szCs w:val="18"/>
        </w:rPr>
        <w:t>被保险人任何因整容、整形手术、内外科手术或其他医疗行为遭受伤害；</w:t>
      </w:r>
    </w:p>
    <w:p w:rsidR="0019469E" w:rsidRDefault="0019469E" w:rsidP="0019469E">
      <w:pPr>
        <w:widowControl/>
        <w:numPr>
          <w:ilvl w:val="0"/>
          <w:numId w:val="1"/>
        </w:numPr>
        <w:jc w:val="left"/>
        <w:rPr>
          <w:rFonts w:ascii="仿宋_GB2312" w:eastAsia="仿宋_GB2312" w:hAnsi="宋体"/>
          <w:b/>
          <w:sz w:val="18"/>
          <w:szCs w:val="18"/>
        </w:rPr>
      </w:pPr>
      <w:r w:rsidRPr="00B832DE">
        <w:rPr>
          <w:rFonts w:ascii="仿宋_GB2312" w:eastAsia="仿宋_GB2312" w:hAnsi="宋体" w:hint="eastAsia"/>
          <w:b/>
          <w:sz w:val="18"/>
          <w:szCs w:val="18"/>
        </w:rPr>
        <w:t>被保险人存在精神和行为障碍（以世界卫生组织颁布的《疾病和有关健康问题的国际统计分类（ICD-10）》为准）期间猝死</w:t>
      </w:r>
      <w:r>
        <w:rPr>
          <w:rFonts w:ascii="仿宋_GB2312" w:eastAsia="仿宋_GB2312" w:hAnsi="宋体" w:hint="eastAsia"/>
          <w:b/>
          <w:sz w:val="18"/>
          <w:szCs w:val="18"/>
        </w:rPr>
        <w:t>；</w:t>
      </w:r>
    </w:p>
    <w:p w:rsidR="0019469E" w:rsidRPr="0019469E" w:rsidRDefault="0019469E" w:rsidP="0019469E">
      <w:pPr>
        <w:widowControl/>
        <w:numPr>
          <w:ilvl w:val="0"/>
          <w:numId w:val="1"/>
        </w:numPr>
        <w:jc w:val="left"/>
        <w:rPr>
          <w:rFonts w:ascii="仿宋_GB2312" w:eastAsia="仿宋_GB2312" w:hAnsi="宋体"/>
          <w:b/>
          <w:sz w:val="18"/>
          <w:szCs w:val="18"/>
        </w:rPr>
      </w:pPr>
      <w:r w:rsidRPr="0019469E">
        <w:rPr>
          <w:rFonts w:ascii="仿宋_GB2312" w:eastAsia="仿宋_GB2312" w:hAnsi="宋体" w:hint="eastAsia"/>
          <w:b/>
          <w:sz w:val="18"/>
          <w:szCs w:val="18"/>
        </w:rPr>
        <w:t>主合同规定的责任免除事项，若主合同的责任免除与本附加合同的责任免除有任何相抵触之处，以本附加合同的为准。</w:t>
      </w:r>
      <w:r w:rsidRPr="0019469E">
        <w:rPr>
          <w:rFonts w:ascii="仿宋_GB2312" w:eastAsia="仿宋_GB2312" w:hAnsi="Arial" w:cs="Arial" w:hint="eastAsia"/>
          <w:b/>
          <w:bCs/>
          <w:color w:val="000000"/>
          <w:kern w:val="0"/>
          <w:sz w:val="18"/>
          <w:szCs w:val="18"/>
        </w:rPr>
        <w:t> </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 </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 </w:t>
      </w:r>
    </w:p>
    <w:p w:rsidR="0019469E" w:rsidRPr="0019469E" w:rsidRDefault="0019469E" w:rsidP="0019469E">
      <w:pPr>
        <w:widowControl/>
        <w:shd w:val="clear" w:color="auto" w:fill="FFFFFF"/>
        <w:spacing w:before="100" w:beforeAutospacing="1" w:after="100" w:afterAutospacing="1"/>
        <w:jc w:val="center"/>
        <w:rPr>
          <w:rFonts w:ascii="Arial" w:eastAsia="宋体" w:hAnsi="Arial" w:cs="Arial"/>
          <w:color w:val="000000"/>
          <w:kern w:val="0"/>
          <w:sz w:val="18"/>
          <w:szCs w:val="18"/>
        </w:rPr>
      </w:pPr>
      <w:r w:rsidRPr="0019469E">
        <w:rPr>
          <w:rFonts w:ascii="宋体" w:eastAsia="宋体" w:hAnsi="宋体" w:cs="Arial" w:hint="eastAsia"/>
          <w:b/>
          <w:bCs/>
          <w:color w:val="000000"/>
          <w:kern w:val="0"/>
          <w:szCs w:val="21"/>
        </w:rPr>
        <w:t>京东安联财产保险有限公司</w:t>
      </w:r>
    </w:p>
    <w:p w:rsidR="0019469E" w:rsidRPr="0019469E" w:rsidRDefault="0019469E" w:rsidP="0019469E">
      <w:pPr>
        <w:widowControl/>
        <w:shd w:val="clear" w:color="auto" w:fill="FFFFFF"/>
        <w:spacing w:before="100" w:beforeAutospacing="1" w:after="100" w:afterAutospacing="1"/>
        <w:jc w:val="center"/>
        <w:rPr>
          <w:rFonts w:ascii="Arial" w:eastAsia="宋体" w:hAnsi="Arial" w:cs="Arial"/>
          <w:color w:val="000000"/>
          <w:kern w:val="0"/>
          <w:sz w:val="18"/>
          <w:szCs w:val="18"/>
        </w:rPr>
      </w:pPr>
      <w:r w:rsidRPr="0019469E">
        <w:rPr>
          <w:rFonts w:ascii="宋体" w:eastAsia="宋体" w:hAnsi="宋体" w:cs="Arial" w:hint="eastAsia"/>
          <w:b/>
          <w:bCs/>
          <w:color w:val="000000"/>
          <w:kern w:val="0"/>
          <w:szCs w:val="21"/>
        </w:rPr>
        <w:t>附加旅行公共交通工具意外伤害保险条款（2020版）</w:t>
      </w:r>
    </w:p>
    <w:p w:rsidR="0019469E" w:rsidRPr="0019469E" w:rsidRDefault="0019469E" w:rsidP="0019469E">
      <w:pPr>
        <w:widowControl/>
        <w:shd w:val="clear" w:color="auto" w:fill="FFFFFF"/>
        <w:spacing w:before="100" w:beforeAutospacing="1" w:after="100" w:afterAutospacing="1"/>
        <w:jc w:val="center"/>
        <w:rPr>
          <w:rFonts w:ascii="Arial" w:eastAsia="宋体" w:hAnsi="Arial" w:cs="Arial"/>
          <w:color w:val="000000"/>
          <w:kern w:val="0"/>
          <w:sz w:val="18"/>
          <w:szCs w:val="18"/>
        </w:rPr>
      </w:pPr>
      <w:r w:rsidRPr="0019469E">
        <w:rPr>
          <w:rFonts w:ascii="宋体" w:eastAsia="宋体" w:hAnsi="宋体" w:cs="Arial"/>
          <w:b/>
          <w:bCs/>
          <w:color w:val="000000"/>
          <w:kern w:val="0"/>
          <w:szCs w:val="21"/>
        </w:rPr>
        <w:t>C00005032322022063020803</w:t>
      </w:r>
    </w:p>
    <w:p w:rsidR="0019469E" w:rsidRPr="00270177" w:rsidRDefault="0019469E" w:rsidP="0019469E">
      <w:pPr>
        <w:rPr>
          <w:rFonts w:ascii="仿宋_GB2312" w:eastAsia="仿宋_GB2312" w:hAnsi="宋体"/>
          <w:b/>
          <w:sz w:val="18"/>
          <w:szCs w:val="18"/>
        </w:rPr>
      </w:pPr>
      <w:r w:rsidRPr="00270177">
        <w:rPr>
          <w:rFonts w:ascii="仿宋_GB2312" w:eastAsia="仿宋_GB2312" w:hAnsi="宋体" w:hint="eastAsia"/>
          <w:b/>
          <w:sz w:val="18"/>
          <w:szCs w:val="18"/>
        </w:rPr>
        <w:t>因下列任一情形直接和间接导致被保险人身故或伤残的，保险人不承担给付保险金的责任：</w:t>
      </w:r>
    </w:p>
    <w:p w:rsidR="0019469E" w:rsidRPr="00270177" w:rsidRDefault="0019469E" w:rsidP="0019469E">
      <w:pPr>
        <w:widowControl/>
        <w:numPr>
          <w:ilvl w:val="0"/>
          <w:numId w:val="2"/>
        </w:numPr>
        <w:jc w:val="left"/>
        <w:rPr>
          <w:rFonts w:ascii="仿宋_GB2312" w:eastAsia="仿宋_GB2312" w:hAnsi="宋体"/>
          <w:b/>
          <w:sz w:val="18"/>
          <w:szCs w:val="18"/>
        </w:rPr>
      </w:pPr>
      <w:r w:rsidRPr="00270177">
        <w:rPr>
          <w:rFonts w:ascii="仿宋_GB2312" w:eastAsia="仿宋_GB2312" w:hAnsi="宋体" w:hint="eastAsia"/>
          <w:b/>
          <w:sz w:val="18"/>
          <w:szCs w:val="18"/>
        </w:rPr>
        <w:t xml:space="preserve">投保人或受益人的故意行为； </w:t>
      </w:r>
    </w:p>
    <w:p w:rsidR="0019469E" w:rsidRPr="00270177" w:rsidRDefault="0019469E" w:rsidP="0019469E">
      <w:pPr>
        <w:widowControl/>
        <w:numPr>
          <w:ilvl w:val="0"/>
          <w:numId w:val="2"/>
        </w:numPr>
        <w:jc w:val="left"/>
        <w:rPr>
          <w:rFonts w:ascii="仿宋_GB2312" w:eastAsia="仿宋_GB2312" w:hAnsi="宋体"/>
          <w:b/>
          <w:sz w:val="18"/>
          <w:szCs w:val="18"/>
        </w:rPr>
      </w:pPr>
      <w:r w:rsidRPr="00270177">
        <w:rPr>
          <w:rFonts w:ascii="仿宋_GB2312" w:eastAsia="仿宋_GB2312" w:hAnsi="宋体" w:hint="eastAsia"/>
          <w:b/>
          <w:sz w:val="18"/>
          <w:szCs w:val="18"/>
        </w:rPr>
        <w:t>被保险人违反承运人关于安全乘坐的规定；</w:t>
      </w:r>
    </w:p>
    <w:p w:rsidR="0019469E" w:rsidRPr="00270177" w:rsidRDefault="0019469E" w:rsidP="0019469E">
      <w:pPr>
        <w:widowControl/>
        <w:numPr>
          <w:ilvl w:val="0"/>
          <w:numId w:val="2"/>
        </w:numPr>
        <w:jc w:val="left"/>
        <w:rPr>
          <w:rFonts w:ascii="仿宋_GB2312" w:eastAsia="仿宋_GB2312" w:hAnsi="宋体"/>
          <w:b/>
          <w:sz w:val="18"/>
          <w:szCs w:val="18"/>
        </w:rPr>
      </w:pPr>
      <w:r w:rsidRPr="00270177">
        <w:rPr>
          <w:rFonts w:ascii="仿宋_GB2312" w:eastAsia="仿宋_GB2312" w:hAnsi="宋体" w:hint="eastAsia"/>
          <w:b/>
          <w:sz w:val="18"/>
          <w:szCs w:val="18"/>
        </w:rPr>
        <w:t xml:space="preserve">被保险人故意犯罪或拒捕、自杀、故意自伤； </w:t>
      </w:r>
    </w:p>
    <w:p w:rsidR="0019469E" w:rsidRPr="00270177" w:rsidRDefault="0019469E" w:rsidP="0019469E">
      <w:pPr>
        <w:widowControl/>
        <w:numPr>
          <w:ilvl w:val="0"/>
          <w:numId w:val="2"/>
        </w:numPr>
        <w:jc w:val="left"/>
        <w:rPr>
          <w:rFonts w:ascii="仿宋_GB2312" w:eastAsia="仿宋_GB2312" w:hAnsi="宋体"/>
          <w:b/>
          <w:sz w:val="18"/>
          <w:szCs w:val="18"/>
        </w:rPr>
      </w:pPr>
      <w:r w:rsidRPr="00270177">
        <w:rPr>
          <w:rFonts w:ascii="仿宋_GB2312" w:eastAsia="仿宋_GB2312" w:hAnsi="宋体" w:hint="eastAsia"/>
          <w:b/>
          <w:sz w:val="18"/>
          <w:szCs w:val="18"/>
        </w:rPr>
        <w:t xml:space="preserve">被保险人斗殴、酗酒、服用、吸食或注射毒品； </w:t>
      </w:r>
    </w:p>
    <w:p w:rsidR="0019469E" w:rsidRPr="00270177" w:rsidRDefault="0019469E" w:rsidP="0019469E">
      <w:pPr>
        <w:widowControl/>
        <w:numPr>
          <w:ilvl w:val="0"/>
          <w:numId w:val="2"/>
        </w:numPr>
        <w:jc w:val="left"/>
        <w:rPr>
          <w:rFonts w:ascii="仿宋_GB2312" w:eastAsia="仿宋_GB2312" w:hAnsi="宋体"/>
          <w:b/>
          <w:sz w:val="18"/>
          <w:szCs w:val="18"/>
        </w:rPr>
      </w:pPr>
      <w:r w:rsidRPr="00270177">
        <w:rPr>
          <w:rFonts w:ascii="仿宋_GB2312" w:eastAsia="仿宋_GB2312" w:hAnsi="宋体" w:hint="eastAsia"/>
          <w:b/>
          <w:sz w:val="18"/>
          <w:szCs w:val="18"/>
        </w:rPr>
        <w:t xml:space="preserve">被保险人酒后驾驶、无合法有效驾驶证驾驶，或驾驶无有效行驶证的机动交通工具； </w:t>
      </w:r>
    </w:p>
    <w:p w:rsidR="0019469E" w:rsidRPr="00270177" w:rsidRDefault="0019469E" w:rsidP="0019469E">
      <w:pPr>
        <w:widowControl/>
        <w:numPr>
          <w:ilvl w:val="0"/>
          <w:numId w:val="2"/>
        </w:numPr>
        <w:jc w:val="left"/>
        <w:rPr>
          <w:rFonts w:ascii="仿宋_GB2312" w:eastAsia="仿宋_GB2312" w:hAnsi="宋体"/>
          <w:b/>
          <w:sz w:val="18"/>
          <w:szCs w:val="18"/>
        </w:rPr>
      </w:pPr>
      <w:r w:rsidRPr="00270177">
        <w:rPr>
          <w:rFonts w:ascii="仿宋_GB2312" w:eastAsia="仿宋_GB2312" w:hAnsi="宋体" w:hint="eastAsia"/>
          <w:b/>
          <w:sz w:val="18"/>
          <w:szCs w:val="18"/>
        </w:rPr>
        <w:t xml:space="preserve">被保险人妊娠（包括异位妊娠）、流产、分娩、节育、不孕不育； </w:t>
      </w:r>
    </w:p>
    <w:p w:rsidR="0019469E" w:rsidRPr="00270177" w:rsidRDefault="0019469E" w:rsidP="0019469E">
      <w:pPr>
        <w:widowControl/>
        <w:numPr>
          <w:ilvl w:val="0"/>
          <w:numId w:val="2"/>
        </w:numPr>
        <w:jc w:val="left"/>
        <w:rPr>
          <w:rFonts w:ascii="仿宋_GB2312" w:eastAsia="仿宋_GB2312" w:hAnsi="宋体"/>
          <w:b/>
          <w:sz w:val="18"/>
          <w:szCs w:val="18"/>
        </w:rPr>
      </w:pPr>
      <w:r w:rsidRPr="00270177">
        <w:rPr>
          <w:rFonts w:ascii="仿宋_GB2312" w:eastAsia="仿宋_GB2312" w:hAnsi="宋体" w:hint="eastAsia"/>
          <w:b/>
          <w:sz w:val="18"/>
          <w:szCs w:val="18"/>
        </w:rPr>
        <w:t xml:space="preserve">被保险人因精神疾病而导致的意外； </w:t>
      </w:r>
    </w:p>
    <w:p w:rsidR="0019469E" w:rsidRPr="00270177" w:rsidRDefault="0019469E" w:rsidP="0019469E">
      <w:pPr>
        <w:widowControl/>
        <w:numPr>
          <w:ilvl w:val="0"/>
          <w:numId w:val="2"/>
        </w:numPr>
        <w:tabs>
          <w:tab w:val="left" w:pos="0"/>
        </w:tabs>
        <w:snapToGrid w:val="0"/>
        <w:spacing w:line="240" w:lineRule="atLeast"/>
        <w:jc w:val="left"/>
        <w:rPr>
          <w:rFonts w:ascii="仿宋_GB2312" w:eastAsia="仿宋_GB2312" w:hAnsi="宋体"/>
          <w:b/>
          <w:sz w:val="18"/>
          <w:szCs w:val="18"/>
        </w:rPr>
      </w:pPr>
      <w:r w:rsidRPr="00270177">
        <w:rPr>
          <w:rFonts w:ascii="仿宋_GB2312" w:eastAsia="仿宋_GB2312" w:hAnsi="宋体" w:hint="eastAsia"/>
          <w:b/>
          <w:sz w:val="18"/>
          <w:szCs w:val="18"/>
        </w:rPr>
        <w:t>被保险人任何因整容、整形手术、内外科手术或其他医疗行为导致的伤害；</w:t>
      </w:r>
    </w:p>
    <w:p w:rsidR="0019469E" w:rsidRPr="00270177" w:rsidRDefault="0019469E" w:rsidP="0019469E">
      <w:pPr>
        <w:widowControl/>
        <w:numPr>
          <w:ilvl w:val="0"/>
          <w:numId w:val="2"/>
        </w:numPr>
        <w:jc w:val="left"/>
        <w:rPr>
          <w:rFonts w:ascii="仿宋_GB2312" w:eastAsia="仿宋_GB2312" w:hAnsi="宋体"/>
          <w:b/>
          <w:sz w:val="18"/>
          <w:szCs w:val="18"/>
        </w:rPr>
      </w:pPr>
      <w:r w:rsidRPr="00270177">
        <w:rPr>
          <w:rFonts w:ascii="仿宋_GB2312" w:eastAsia="仿宋_GB2312" w:hAnsi="宋体" w:hint="eastAsia"/>
          <w:b/>
          <w:sz w:val="18"/>
          <w:szCs w:val="18"/>
        </w:rPr>
        <w:t xml:space="preserve">被保险人因受国家管制药物的影响而导致的意外或未遵医嘱，私自服用、涂用、注射药物； </w:t>
      </w:r>
    </w:p>
    <w:p w:rsidR="0019469E" w:rsidRPr="00270177" w:rsidRDefault="0019469E" w:rsidP="0019469E">
      <w:pPr>
        <w:widowControl/>
        <w:numPr>
          <w:ilvl w:val="0"/>
          <w:numId w:val="2"/>
        </w:numPr>
        <w:jc w:val="left"/>
        <w:rPr>
          <w:rFonts w:ascii="仿宋_GB2312" w:eastAsia="仿宋_GB2312" w:hAnsi="宋体"/>
          <w:b/>
          <w:sz w:val="18"/>
          <w:szCs w:val="18"/>
        </w:rPr>
      </w:pPr>
      <w:r w:rsidRPr="00270177">
        <w:rPr>
          <w:rFonts w:ascii="仿宋_GB2312" w:eastAsia="仿宋_GB2312" w:hAnsi="宋体" w:hint="eastAsia"/>
          <w:b/>
          <w:sz w:val="18"/>
          <w:szCs w:val="18"/>
        </w:rPr>
        <w:t xml:space="preserve">被保险人患艾滋病或感染艾滋病病毒期间发生的意外伤害； </w:t>
      </w:r>
    </w:p>
    <w:p w:rsidR="0019469E" w:rsidRPr="00270177" w:rsidRDefault="0019469E" w:rsidP="0019469E">
      <w:pPr>
        <w:widowControl/>
        <w:numPr>
          <w:ilvl w:val="0"/>
          <w:numId w:val="2"/>
        </w:numPr>
        <w:jc w:val="left"/>
        <w:rPr>
          <w:rFonts w:ascii="仿宋_GB2312" w:eastAsia="仿宋_GB2312" w:hAnsi="宋体"/>
          <w:b/>
          <w:sz w:val="18"/>
          <w:szCs w:val="18"/>
        </w:rPr>
      </w:pPr>
      <w:r w:rsidRPr="00270177">
        <w:rPr>
          <w:rFonts w:ascii="仿宋_GB2312" w:eastAsia="仿宋_GB2312" w:hAnsi="宋体" w:hint="eastAsia"/>
          <w:b/>
          <w:sz w:val="18"/>
          <w:szCs w:val="18"/>
        </w:rPr>
        <w:t>公共交通工具自始发地出发以后，未到达目的地之前，在汽车和火车的车厢外部，轮船的甲板之外，飞机的舱门之外所遭受的意外伤害；</w:t>
      </w:r>
    </w:p>
    <w:p w:rsidR="0019469E" w:rsidRPr="00270177" w:rsidRDefault="0019469E" w:rsidP="0019469E">
      <w:pPr>
        <w:widowControl/>
        <w:numPr>
          <w:ilvl w:val="0"/>
          <w:numId w:val="2"/>
        </w:numPr>
        <w:jc w:val="left"/>
        <w:rPr>
          <w:rFonts w:ascii="仿宋_GB2312" w:eastAsia="仿宋_GB2312" w:hAnsi="宋体"/>
          <w:b/>
          <w:sz w:val="18"/>
          <w:szCs w:val="18"/>
        </w:rPr>
      </w:pPr>
      <w:r w:rsidRPr="00270177">
        <w:rPr>
          <w:rFonts w:ascii="仿宋_GB2312" w:eastAsia="仿宋_GB2312" w:hAnsi="宋体" w:hint="eastAsia"/>
          <w:b/>
          <w:sz w:val="18"/>
          <w:szCs w:val="18"/>
        </w:rPr>
        <w:t xml:space="preserve">战争、军事行动、暴乱或武装叛乱； </w:t>
      </w:r>
    </w:p>
    <w:p w:rsidR="0019469E" w:rsidRPr="00270177" w:rsidRDefault="0019469E" w:rsidP="0019469E">
      <w:pPr>
        <w:widowControl/>
        <w:numPr>
          <w:ilvl w:val="0"/>
          <w:numId w:val="2"/>
        </w:numPr>
        <w:jc w:val="left"/>
        <w:rPr>
          <w:rFonts w:ascii="仿宋_GB2312" w:eastAsia="仿宋_GB2312" w:hAnsi="宋体"/>
          <w:b/>
          <w:sz w:val="18"/>
          <w:szCs w:val="18"/>
        </w:rPr>
      </w:pPr>
      <w:r w:rsidRPr="00270177">
        <w:rPr>
          <w:rFonts w:ascii="仿宋_GB2312" w:eastAsia="仿宋_GB2312" w:hAnsi="宋体" w:hint="eastAsia"/>
          <w:b/>
          <w:sz w:val="18"/>
          <w:szCs w:val="18"/>
        </w:rPr>
        <w:t>核爆炸、核辐射或核污染；</w:t>
      </w:r>
    </w:p>
    <w:p w:rsidR="0019469E" w:rsidRPr="00270177" w:rsidRDefault="0019469E" w:rsidP="0019469E">
      <w:pPr>
        <w:widowControl/>
        <w:numPr>
          <w:ilvl w:val="0"/>
          <w:numId w:val="2"/>
        </w:numPr>
        <w:jc w:val="left"/>
        <w:rPr>
          <w:rFonts w:ascii="仿宋_GB2312" w:eastAsia="仿宋_GB2312" w:hAnsi="宋体"/>
          <w:b/>
          <w:sz w:val="18"/>
          <w:szCs w:val="18"/>
        </w:rPr>
      </w:pPr>
      <w:r w:rsidRPr="00270177">
        <w:rPr>
          <w:rFonts w:ascii="仿宋_GB2312" w:eastAsia="仿宋_GB2312" w:hAnsi="宋体" w:hint="eastAsia"/>
          <w:b/>
          <w:sz w:val="18"/>
          <w:szCs w:val="18"/>
        </w:rPr>
        <w:t>战争（无论宣战与否）、军事行动、暴动或武装叛乱期间；</w:t>
      </w:r>
    </w:p>
    <w:p w:rsidR="0019469E" w:rsidRPr="00270177" w:rsidRDefault="0019469E" w:rsidP="0019469E">
      <w:pPr>
        <w:widowControl/>
        <w:numPr>
          <w:ilvl w:val="0"/>
          <w:numId w:val="2"/>
        </w:numPr>
        <w:jc w:val="left"/>
        <w:rPr>
          <w:rFonts w:ascii="仿宋_GB2312" w:eastAsia="仿宋_GB2312" w:hAnsi="宋体"/>
          <w:b/>
          <w:sz w:val="18"/>
          <w:szCs w:val="18"/>
        </w:rPr>
      </w:pPr>
      <w:r w:rsidRPr="00270177">
        <w:rPr>
          <w:rFonts w:ascii="仿宋_GB2312" w:eastAsia="仿宋_GB2312" w:hAnsi="宋体" w:hint="eastAsia"/>
          <w:b/>
          <w:sz w:val="18"/>
          <w:szCs w:val="18"/>
        </w:rPr>
        <w:t>被保险人醉酒或受毒品、管制药品的影响期间；</w:t>
      </w:r>
    </w:p>
    <w:p w:rsidR="0019469E" w:rsidRPr="00270177" w:rsidRDefault="0019469E" w:rsidP="0019469E">
      <w:pPr>
        <w:widowControl/>
        <w:numPr>
          <w:ilvl w:val="0"/>
          <w:numId w:val="2"/>
        </w:numPr>
        <w:jc w:val="left"/>
        <w:rPr>
          <w:rFonts w:ascii="仿宋_GB2312" w:eastAsia="仿宋_GB2312" w:hAnsi="宋体"/>
          <w:b/>
          <w:sz w:val="18"/>
          <w:szCs w:val="18"/>
        </w:rPr>
      </w:pPr>
      <w:r w:rsidRPr="00270177">
        <w:rPr>
          <w:rFonts w:ascii="仿宋_GB2312" w:eastAsia="仿宋_GB2312" w:hAnsi="宋体" w:hint="eastAsia"/>
          <w:b/>
          <w:sz w:val="18"/>
          <w:szCs w:val="18"/>
        </w:rPr>
        <w:t>被保险人酒后驾车、无有效驾驶证驾驶或驾驶无有效行驶证的机动车期间；</w:t>
      </w:r>
    </w:p>
    <w:p w:rsidR="0019469E" w:rsidRPr="00270177" w:rsidRDefault="0019469E" w:rsidP="0019469E">
      <w:pPr>
        <w:widowControl/>
        <w:numPr>
          <w:ilvl w:val="0"/>
          <w:numId w:val="2"/>
        </w:numPr>
        <w:jc w:val="left"/>
        <w:rPr>
          <w:rFonts w:ascii="仿宋_GB2312" w:eastAsia="仿宋_GB2312" w:hAnsi="宋体"/>
          <w:b/>
          <w:sz w:val="18"/>
          <w:szCs w:val="18"/>
        </w:rPr>
      </w:pPr>
      <w:r w:rsidRPr="00270177">
        <w:rPr>
          <w:rFonts w:ascii="仿宋_GB2312" w:eastAsia="仿宋_GB2312" w:hAnsi="宋体" w:hint="eastAsia"/>
          <w:b/>
          <w:sz w:val="18"/>
          <w:szCs w:val="18"/>
        </w:rPr>
        <w:t>被保险人因受当地司法当局拘禁或被判入狱期间；</w:t>
      </w:r>
    </w:p>
    <w:p w:rsidR="0019469E" w:rsidRPr="00FB5FD5" w:rsidRDefault="0019469E" w:rsidP="0019469E">
      <w:pPr>
        <w:widowControl/>
        <w:numPr>
          <w:ilvl w:val="0"/>
          <w:numId w:val="2"/>
        </w:numPr>
        <w:jc w:val="left"/>
        <w:rPr>
          <w:rFonts w:ascii="仿宋_GB2312" w:eastAsia="仿宋_GB2312" w:hAnsi="宋体"/>
          <w:b/>
          <w:sz w:val="18"/>
          <w:szCs w:val="18"/>
        </w:rPr>
      </w:pPr>
      <w:r w:rsidRPr="00FB5FD5">
        <w:rPr>
          <w:rFonts w:ascii="仿宋_GB2312" w:eastAsia="仿宋_GB2312" w:hAnsi="宋体" w:hint="eastAsia"/>
          <w:b/>
          <w:sz w:val="18"/>
          <w:szCs w:val="18"/>
        </w:rPr>
        <w:lastRenderedPageBreak/>
        <w:t>主险条款规定的责任免除事项。</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 </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 </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 </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宋体" w:eastAsia="宋体" w:hAnsi="宋体" w:cs="Arial" w:hint="eastAsia"/>
          <w:b/>
          <w:bCs/>
          <w:color w:val="000000"/>
          <w:kern w:val="0"/>
          <w:szCs w:val="21"/>
        </w:rPr>
        <w:t> </w:t>
      </w:r>
    </w:p>
    <w:p w:rsidR="0019469E" w:rsidRPr="0019469E" w:rsidRDefault="0019469E" w:rsidP="0019469E">
      <w:pPr>
        <w:widowControl/>
        <w:shd w:val="clear" w:color="auto" w:fill="FFFFFF"/>
        <w:spacing w:before="100" w:beforeAutospacing="1" w:after="100" w:afterAutospacing="1"/>
        <w:jc w:val="center"/>
        <w:rPr>
          <w:rFonts w:ascii="Arial" w:eastAsia="宋体" w:hAnsi="Arial" w:cs="Arial"/>
          <w:color w:val="000000"/>
          <w:kern w:val="0"/>
          <w:sz w:val="18"/>
          <w:szCs w:val="18"/>
        </w:rPr>
      </w:pPr>
      <w:r w:rsidRPr="0019469E">
        <w:rPr>
          <w:rFonts w:ascii="宋体" w:eastAsia="宋体" w:hAnsi="宋体" w:cs="Arial" w:hint="eastAsia"/>
          <w:b/>
          <w:bCs/>
          <w:color w:val="000000"/>
          <w:kern w:val="0"/>
          <w:szCs w:val="21"/>
        </w:rPr>
        <w:t>京东安联财产保险有限公司</w:t>
      </w:r>
    </w:p>
    <w:p w:rsidR="0019469E" w:rsidRPr="0019469E" w:rsidRDefault="0019469E" w:rsidP="0019469E">
      <w:pPr>
        <w:widowControl/>
        <w:shd w:val="clear" w:color="auto" w:fill="FFFFFF"/>
        <w:spacing w:before="100" w:beforeAutospacing="1" w:after="100" w:afterAutospacing="1"/>
        <w:jc w:val="center"/>
        <w:rPr>
          <w:rFonts w:ascii="Arial" w:eastAsia="宋体" w:hAnsi="Arial" w:cs="Arial"/>
          <w:color w:val="000000"/>
          <w:kern w:val="0"/>
          <w:sz w:val="18"/>
          <w:szCs w:val="18"/>
        </w:rPr>
      </w:pPr>
      <w:r w:rsidRPr="0019469E">
        <w:rPr>
          <w:rFonts w:ascii="宋体" w:eastAsia="宋体" w:hAnsi="宋体" w:cs="Arial" w:hint="eastAsia"/>
          <w:b/>
          <w:bCs/>
          <w:color w:val="000000"/>
          <w:kern w:val="0"/>
          <w:szCs w:val="21"/>
        </w:rPr>
        <w:t>附加旅行自驾意外伤害保险条款（2020版）</w:t>
      </w:r>
    </w:p>
    <w:p w:rsidR="0019469E" w:rsidRPr="0019469E" w:rsidRDefault="0019469E" w:rsidP="0019469E">
      <w:pPr>
        <w:jc w:val="center"/>
        <w:rPr>
          <w:rFonts w:ascii="宋体" w:eastAsia="宋体" w:hAnsi="宋体" w:cs="Arial"/>
          <w:b/>
          <w:bCs/>
          <w:color w:val="000000"/>
          <w:kern w:val="0"/>
          <w:szCs w:val="21"/>
        </w:rPr>
      </w:pPr>
      <w:r w:rsidRPr="0019469E">
        <w:rPr>
          <w:rFonts w:ascii="宋体" w:eastAsia="宋体" w:hAnsi="宋体" w:cs="Arial" w:hint="eastAsia"/>
          <w:b/>
          <w:bCs/>
          <w:color w:val="000000"/>
          <w:kern w:val="0"/>
          <w:szCs w:val="21"/>
        </w:rPr>
        <w:t>C00005032322022063020693</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 </w:t>
      </w:r>
    </w:p>
    <w:tbl>
      <w:tblPr>
        <w:tblpPr w:leftFromText="180" w:rightFromText="180" w:vertAnchor="text" w:horzAnchor="margin" w:tblpXSpec="center" w:tblpY="48"/>
        <w:tblW w:w="11341" w:type="dxa"/>
        <w:tblLook w:val="04A0" w:firstRow="1" w:lastRow="0" w:firstColumn="1" w:lastColumn="0" w:noHBand="0" w:noVBand="1"/>
      </w:tblPr>
      <w:tblGrid>
        <w:gridCol w:w="2269"/>
        <w:gridCol w:w="9072"/>
      </w:tblGrid>
      <w:tr w:rsidR="006D3557" w:rsidRPr="00606C1F" w:rsidTr="006D3557">
        <w:tc>
          <w:tcPr>
            <w:tcW w:w="2269" w:type="dxa"/>
            <w:shd w:val="clear" w:color="auto" w:fill="auto"/>
          </w:tcPr>
          <w:p w:rsidR="006D3557" w:rsidRPr="00606C1F" w:rsidRDefault="006D3557" w:rsidP="006D3557">
            <w:pPr>
              <w:rPr>
                <w:sz w:val="18"/>
                <w:szCs w:val="18"/>
              </w:rPr>
            </w:pPr>
          </w:p>
        </w:tc>
        <w:tc>
          <w:tcPr>
            <w:tcW w:w="9072" w:type="dxa"/>
            <w:shd w:val="clear" w:color="auto" w:fill="auto"/>
          </w:tcPr>
          <w:p w:rsidR="006D3557" w:rsidRPr="00606C1F" w:rsidRDefault="006D3557" w:rsidP="006D3557">
            <w:pPr>
              <w:spacing w:line="276" w:lineRule="auto"/>
              <w:rPr>
                <w:rFonts w:ascii="仿宋_GB2312" w:eastAsia="仿宋_GB2312" w:hAnsi="宋体"/>
                <w:b/>
                <w:sz w:val="18"/>
                <w:szCs w:val="18"/>
              </w:rPr>
            </w:pPr>
            <w:r w:rsidRPr="00606C1F">
              <w:rPr>
                <w:rFonts w:ascii="仿宋_GB2312" w:eastAsia="仿宋_GB2312" w:hAnsi="宋体" w:hint="eastAsia"/>
                <w:b/>
                <w:sz w:val="18"/>
                <w:szCs w:val="18"/>
              </w:rPr>
              <w:t>任何下列情形而导致的损失，或具备任一下列情形的，保险人不承担赔偿责任：</w:t>
            </w:r>
          </w:p>
          <w:p w:rsidR="006D3557" w:rsidRPr="00606C1F" w:rsidRDefault="006D3557" w:rsidP="006D3557">
            <w:pPr>
              <w:tabs>
                <w:tab w:val="left" w:pos="0"/>
              </w:tabs>
              <w:spacing w:line="276" w:lineRule="auto"/>
              <w:rPr>
                <w:rFonts w:ascii="仿宋_GB2312" w:eastAsia="仿宋_GB2312" w:hAnsi="宋体"/>
                <w:b/>
                <w:sz w:val="18"/>
                <w:szCs w:val="18"/>
              </w:rPr>
            </w:pPr>
            <w:r w:rsidRPr="00606C1F">
              <w:rPr>
                <w:rFonts w:ascii="仿宋_GB2312" w:eastAsia="仿宋_GB2312" w:hAnsi="宋体" w:hint="eastAsia"/>
                <w:b/>
                <w:sz w:val="18"/>
                <w:szCs w:val="18"/>
              </w:rPr>
              <w:t>1）被保险人驾驶非四轮机动车或7座以上四轮机动车而导致的意外伤害事故；</w:t>
            </w:r>
          </w:p>
          <w:p w:rsidR="006D3557" w:rsidRPr="00606C1F" w:rsidRDefault="006D3557" w:rsidP="006D3557">
            <w:pPr>
              <w:rPr>
                <w:rFonts w:ascii="仿宋_GB2312" w:eastAsia="仿宋_GB2312" w:hAnsi="宋体"/>
                <w:b/>
                <w:sz w:val="18"/>
                <w:szCs w:val="18"/>
              </w:rPr>
            </w:pPr>
            <w:r w:rsidRPr="00606C1F">
              <w:rPr>
                <w:rFonts w:ascii="仿宋_GB2312" w:eastAsia="仿宋_GB2312" w:hAnsi="宋体" w:hint="eastAsia"/>
                <w:b/>
                <w:sz w:val="18"/>
                <w:szCs w:val="18"/>
              </w:rPr>
              <w:t>2）被保险人酒后</w:t>
            </w:r>
            <w:r>
              <w:rPr>
                <w:rFonts w:ascii="仿宋_GB2312" w:eastAsia="仿宋_GB2312" w:hAnsi="宋体" w:hint="eastAsia"/>
                <w:b/>
                <w:sz w:val="18"/>
                <w:szCs w:val="18"/>
              </w:rPr>
              <w:t>驾驶（见释义8.3）</w:t>
            </w:r>
            <w:r w:rsidRPr="00606C1F">
              <w:rPr>
                <w:rFonts w:ascii="仿宋_GB2312" w:eastAsia="仿宋_GB2312" w:hAnsi="宋体" w:hint="eastAsia"/>
                <w:b/>
                <w:sz w:val="18"/>
                <w:szCs w:val="18"/>
              </w:rPr>
              <w:t>、无有效驾驶证</w:t>
            </w:r>
            <w:r>
              <w:rPr>
                <w:rFonts w:ascii="仿宋_GB2312" w:eastAsia="仿宋_GB2312" w:hAnsi="宋体" w:hint="eastAsia"/>
                <w:b/>
                <w:sz w:val="18"/>
                <w:szCs w:val="18"/>
              </w:rPr>
              <w:t>（见释义8.4）</w:t>
            </w:r>
            <w:r w:rsidRPr="00606C1F">
              <w:rPr>
                <w:rFonts w:ascii="仿宋_GB2312" w:eastAsia="仿宋_GB2312" w:hAnsi="宋体" w:hint="eastAsia"/>
                <w:b/>
                <w:sz w:val="18"/>
                <w:szCs w:val="18"/>
              </w:rPr>
              <w:t>驾驶或驾驶无有效行驶证</w:t>
            </w:r>
            <w:r>
              <w:rPr>
                <w:rFonts w:ascii="仿宋_GB2312" w:eastAsia="仿宋_GB2312" w:hAnsi="宋体" w:hint="eastAsia"/>
                <w:b/>
                <w:sz w:val="18"/>
                <w:szCs w:val="18"/>
              </w:rPr>
              <w:t>（见释义8.5）</w:t>
            </w:r>
            <w:r w:rsidRPr="00606C1F">
              <w:rPr>
                <w:rFonts w:ascii="仿宋_GB2312" w:eastAsia="仿宋_GB2312" w:hAnsi="宋体" w:hint="eastAsia"/>
                <w:b/>
                <w:sz w:val="18"/>
                <w:szCs w:val="18"/>
              </w:rPr>
              <w:t>的机动车。</w:t>
            </w:r>
          </w:p>
          <w:p w:rsidR="006D3557" w:rsidRPr="00606C1F" w:rsidRDefault="006D3557" w:rsidP="006D3557">
            <w:pPr>
              <w:rPr>
                <w:rFonts w:ascii="仿宋_GB2312" w:eastAsia="仿宋_GB2312" w:hAnsi="宋体"/>
                <w:b/>
                <w:sz w:val="18"/>
                <w:szCs w:val="18"/>
              </w:rPr>
            </w:pPr>
          </w:p>
          <w:p w:rsidR="006D3557" w:rsidRPr="00606C1F" w:rsidRDefault="006D3557" w:rsidP="006D3557">
            <w:pPr>
              <w:pStyle w:val="a8"/>
              <w:rPr>
                <w:rFonts w:ascii="仿宋_GB2312" w:eastAsia="仿宋_GB2312" w:hAnsi="宋体"/>
                <w:sz w:val="18"/>
                <w:szCs w:val="18"/>
              </w:rPr>
            </w:pPr>
            <w:r w:rsidRPr="00606C1F">
              <w:rPr>
                <w:rFonts w:ascii="仿宋_GB2312" w:eastAsia="仿宋_GB2312" w:hAnsi="宋体" w:hint="eastAsia"/>
                <w:sz w:val="18"/>
                <w:szCs w:val="18"/>
              </w:rPr>
              <w:t>被保险人在下列期间遭受伤害导致身故或伤残的，保险人也不承担给付保险金责任：</w:t>
            </w:r>
          </w:p>
          <w:p w:rsidR="006D3557" w:rsidRPr="00606C1F" w:rsidRDefault="006D3557" w:rsidP="006D3557">
            <w:pPr>
              <w:rPr>
                <w:rFonts w:ascii="仿宋_GB2312" w:eastAsia="仿宋_GB2312" w:hAnsi="宋体"/>
                <w:b/>
                <w:sz w:val="18"/>
                <w:szCs w:val="18"/>
              </w:rPr>
            </w:pPr>
            <w:r w:rsidRPr="00606C1F">
              <w:rPr>
                <w:rFonts w:ascii="仿宋_GB2312" w:eastAsia="仿宋_GB2312" w:hAnsi="宋体" w:hint="eastAsia"/>
                <w:b/>
                <w:sz w:val="18"/>
                <w:szCs w:val="18"/>
              </w:rPr>
              <w:t>1）地震及其次生灾害；</w:t>
            </w:r>
          </w:p>
          <w:p w:rsidR="006D3557" w:rsidRPr="00606C1F" w:rsidRDefault="006D3557" w:rsidP="006D3557">
            <w:pPr>
              <w:rPr>
                <w:rFonts w:ascii="仿宋_GB2312" w:eastAsia="仿宋_GB2312" w:hAnsi="宋体"/>
                <w:b/>
                <w:sz w:val="18"/>
                <w:szCs w:val="18"/>
              </w:rPr>
            </w:pPr>
            <w:r w:rsidRPr="00606C1F">
              <w:rPr>
                <w:rFonts w:ascii="仿宋_GB2312" w:eastAsia="仿宋_GB2312" w:hAnsi="宋体" w:hint="eastAsia"/>
                <w:b/>
                <w:sz w:val="18"/>
                <w:szCs w:val="18"/>
              </w:rPr>
              <w:t>2）战争、军事冲突、恐怖活动、暴乱、扣押、罚没、查封、政府征用；</w:t>
            </w:r>
          </w:p>
          <w:p w:rsidR="006D3557" w:rsidRPr="00606C1F" w:rsidRDefault="006D3557" w:rsidP="006D3557">
            <w:pPr>
              <w:rPr>
                <w:rFonts w:ascii="仿宋_GB2312" w:eastAsia="仿宋_GB2312" w:hAnsi="宋体"/>
                <w:b/>
                <w:sz w:val="18"/>
                <w:szCs w:val="18"/>
              </w:rPr>
            </w:pPr>
            <w:r w:rsidRPr="00606C1F">
              <w:rPr>
                <w:rFonts w:ascii="仿宋_GB2312" w:eastAsia="仿宋_GB2312" w:hAnsi="宋体" w:hint="eastAsia"/>
                <w:b/>
                <w:sz w:val="18"/>
                <w:szCs w:val="18"/>
              </w:rPr>
              <w:t>3）核反应、核污染、核辐射；</w:t>
            </w:r>
          </w:p>
          <w:p w:rsidR="006D3557" w:rsidRPr="00606C1F" w:rsidRDefault="006D3557" w:rsidP="006D3557">
            <w:pPr>
              <w:rPr>
                <w:rFonts w:ascii="仿宋_GB2312" w:eastAsia="仿宋_GB2312" w:hAnsi="宋体"/>
                <w:b/>
                <w:sz w:val="18"/>
                <w:szCs w:val="18"/>
              </w:rPr>
            </w:pPr>
            <w:r w:rsidRPr="00606C1F">
              <w:rPr>
                <w:rFonts w:ascii="仿宋_GB2312" w:eastAsia="仿宋_GB2312" w:hAnsi="宋体" w:hint="eastAsia"/>
                <w:b/>
                <w:sz w:val="18"/>
                <w:szCs w:val="18"/>
              </w:rPr>
              <w:t>4）自燃</w:t>
            </w:r>
            <w:r w:rsidRPr="00F97925">
              <w:rPr>
                <w:rFonts w:ascii="仿宋_GB2312" w:eastAsia="仿宋_GB2312" w:hAnsi="宋体" w:hint="eastAsia"/>
                <w:sz w:val="18"/>
                <w:szCs w:val="18"/>
              </w:rPr>
              <w:t>（按照保险合同约定为非营运企业或机关车辆不受此限）</w:t>
            </w:r>
            <w:r w:rsidRPr="00606C1F">
              <w:rPr>
                <w:rFonts w:ascii="仿宋_GB2312" w:eastAsia="仿宋_GB2312" w:hAnsi="宋体" w:hint="eastAsia"/>
                <w:b/>
                <w:sz w:val="18"/>
                <w:szCs w:val="18"/>
              </w:rPr>
              <w:t>及不明原因火灾；</w:t>
            </w:r>
          </w:p>
          <w:p w:rsidR="006D3557" w:rsidRPr="00606C1F" w:rsidRDefault="006D3557" w:rsidP="006D3557">
            <w:pPr>
              <w:rPr>
                <w:rFonts w:ascii="仿宋_GB2312" w:eastAsia="仿宋_GB2312" w:hAnsi="宋体"/>
                <w:b/>
                <w:sz w:val="18"/>
                <w:szCs w:val="18"/>
              </w:rPr>
            </w:pPr>
            <w:r w:rsidRPr="00606C1F">
              <w:rPr>
                <w:rFonts w:ascii="仿宋_GB2312" w:eastAsia="仿宋_GB2312" w:hAnsi="宋体" w:hint="eastAsia"/>
                <w:b/>
                <w:sz w:val="18"/>
                <w:szCs w:val="18"/>
              </w:rPr>
              <w:t>5）人工直接供油、高温烘烤；</w:t>
            </w:r>
          </w:p>
          <w:p w:rsidR="006D3557" w:rsidRPr="00606C1F" w:rsidRDefault="006D3557" w:rsidP="006D3557">
            <w:pPr>
              <w:rPr>
                <w:rFonts w:ascii="仿宋_GB2312" w:eastAsia="仿宋_GB2312" w:hAnsi="宋体"/>
                <w:b/>
                <w:sz w:val="18"/>
                <w:szCs w:val="18"/>
              </w:rPr>
            </w:pPr>
            <w:r w:rsidRPr="00606C1F">
              <w:rPr>
                <w:rFonts w:ascii="仿宋_GB2312" w:eastAsia="仿宋_GB2312" w:hAnsi="宋体" w:hint="eastAsia"/>
                <w:b/>
                <w:sz w:val="18"/>
                <w:szCs w:val="18"/>
              </w:rPr>
              <w:t>6）违反法律法规中有关机动车辆装载的规定；</w:t>
            </w:r>
          </w:p>
          <w:p w:rsidR="006D3557" w:rsidRPr="00606C1F" w:rsidRDefault="006D3557" w:rsidP="006D3557">
            <w:pPr>
              <w:rPr>
                <w:rFonts w:ascii="仿宋_GB2312" w:eastAsia="仿宋_GB2312" w:hAnsi="宋体"/>
                <w:b/>
                <w:sz w:val="18"/>
                <w:szCs w:val="18"/>
              </w:rPr>
            </w:pPr>
            <w:r w:rsidRPr="00606C1F">
              <w:rPr>
                <w:rFonts w:ascii="仿宋_GB2312" w:eastAsia="仿宋_GB2312" w:hAnsi="宋体" w:hint="eastAsia"/>
                <w:b/>
                <w:sz w:val="18"/>
                <w:szCs w:val="18"/>
              </w:rPr>
              <w:t>7）被保险人或驾驶人故意导致事故发生的行为；</w:t>
            </w:r>
          </w:p>
          <w:p w:rsidR="006D3557" w:rsidRPr="00606C1F" w:rsidRDefault="006D3557" w:rsidP="006D3557">
            <w:pPr>
              <w:rPr>
                <w:rFonts w:ascii="仿宋_GB2312" w:eastAsia="仿宋_GB2312" w:hAnsi="宋体"/>
                <w:b/>
                <w:sz w:val="18"/>
                <w:szCs w:val="18"/>
              </w:rPr>
            </w:pPr>
            <w:r w:rsidRPr="00606C1F">
              <w:rPr>
                <w:rFonts w:ascii="仿宋_GB2312" w:eastAsia="仿宋_GB2312" w:hAnsi="宋体" w:hint="eastAsia"/>
                <w:b/>
                <w:sz w:val="18"/>
                <w:szCs w:val="18"/>
              </w:rPr>
              <w:t>8）除非另有约定，发生保险事故时无公安机关交通管理部门核发的合法有效的行驶证、号牌，或临时号牌或临时</w:t>
            </w:r>
          </w:p>
          <w:p w:rsidR="006D3557" w:rsidRPr="00606C1F" w:rsidRDefault="006D3557" w:rsidP="006D3557">
            <w:pPr>
              <w:ind w:firstLineChars="150" w:firstLine="271"/>
              <w:rPr>
                <w:rFonts w:ascii="仿宋_GB2312" w:eastAsia="仿宋_GB2312" w:hAnsi="宋体"/>
                <w:b/>
                <w:sz w:val="18"/>
                <w:szCs w:val="18"/>
              </w:rPr>
            </w:pPr>
            <w:r w:rsidRPr="00606C1F">
              <w:rPr>
                <w:rFonts w:ascii="仿宋_GB2312" w:eastAsia="仿宋_GB2312" w:hAnsi="宋体" w:hint="eastAsia"/>
                <w:b/>
                <w:sz w:val="18"/>
                <w:szCs w:val="18"/>
              </w:rPr>
              <w:t>移动证；</w:t>
            </w:r>
          </w:p>
          <w:p w:rsidR="006D3557" w:rsidRPr="00606C1F" w:rsidRDefault="006D3557" w:rsidP="006D3557">
            <w:pPr>
              <w:rPr>
                <w:rFonts w:ascii="仿宋_GB2312" w:eastAsia="仿宋_GB2312" w:hAnsi="宋体"/>
                <w:b/>
                <w:sz w:val="18"/>
                <w:szCs w:val="18"/>
              </w:rPr>
            </w:pPr>
            <w:r w:rsidRPr="00606C1F">
              <w:rPr>
                <w:rFonts w:ascii="仿宋_GB2312" w:eastAsia="仿宋_GB2312" w:hAnsi="宋体" w:hint="eastAsia"/>
                <w:b/>
                <w:sz w:val="18"/>
                <w:szCs w:val="18"/>
              </w:rPr>
              <w:t>9）未在规定检验期限内进行机动车安全技术检验或检验未通过；</w:t>
            </w:r>
          </w:p>
          <w:p w:rsidR="006D3557" w:rsidRPr="00606C1F" w:rsidRDefault="006D3557" w:rsidP="006D3557">
            <w:pPr>
              <w:rPr>
                <w:rFonts w:ascii="仿宋_GB2312" w:eastAsia="仿宋_GB2312" w:hAnsi="宋体"/>
                <w:b/>
                <w:sz w:val="18"/>
                <w:szCs w:val="18"/>
              </w:rPr>
            </w:pPr>
            <w:r w:rsidRPr="00606C1F">
              <w:rPr>
                <w:rFonts w:ascii="仿宋_GB2312" w:eastAsia="仿宋_GB2312" w:hAnsi="宋体" w:hint="eastAsia"/>
                <w:b/>
                <w:sz w:val="18"/>
                <w:szCs w:val="18"/>
              </w:rPr>
              <w:t>10）保险车辆在竞赛、检测、修理、养护，被扣押、征用、没收，全车被盗窃、抢劫、抢夺期间；</w:t>
            </w:r>
          </w:p>
          <w:p w:rsidR="006D3557" w:rsidRPr="00606C1F" w:rsidRDefault="006D3557" w:rsidP="006D3557">
            <w:pPr>
              <w:rPr>
                <w:rFonts w:ascii="仿宋_GB2312" w:eastAsia="仿宋_GB2312" w:hAnsi="宋体"/>
                <w:b/>
                <w:sz w:val="18"/>
                <w:szCs w:val="18"/>
              </w:rPr>
            </w:pPr>
            <w:r w:rsidRPr="00606C1F">
              <w:rPr>
                <w:rFonts w:ascii="仿宋_GB2312" w:eastAsia="仿宋_GB2312" w:hAnsi="宋体" w:hint="eastAsia"/>
                <w:b/>
                <w:sz w:val="18"/>
                <w:szCs w:val="18"/>
              </w:rPr>
              <w:t>11）牵引其他未投保交强险的车辆或被该类车辆牵引；</w:t>
            </w:r>
          </w:p>
          <w:p w:rsidR="006D3557" w:rsidRPr="00606C1F" w:rsidRDefault="006D3557" w:rsidP="006D3557">
            <w:pPr>
              <w:rPr>
                <w:rFonts w:ascii="仿宋_GB2312" w:eastAsia="仿宋_GB2312" w:hAnsi="宋体"/>
                <w:b/>
                <w:sz w:val="18"/>
                <w:szCs w:val="18"/>
              </w:rPr>
            </w:pPr>
            <w:r w:rsidRPr="00606C1F">
              <w:rPr>
                <w:rFonts w:ascii="仿宋_GB2312" w:eastAsia="仿宋_GB2312" w:hAnsi="宋体" w:hint="eastAsia"/>
                <w:b/>
                <w:sz w:val="18"/>
                <w:szCs w:val="18"/>
              </w:rPr>
              <w:t>12）未依法取得驾驶证、持未按规定审验的驾驶证、驾驶与驾驶证载明的准驾车型不符的机动车的；</w:t>
            </w:r>
          </w:p>
          <w:p w:rsidR="006D3557" w:rsidRPr="00606C1F" w:rsidRDefault="006D3557" w:rsidP="006D3557">
            <w:pPr>
              <w:rPr>
                <w:rFonts w:ascii="仿宋_GB2312" w:eastAsia="仿宋_GB2312" w:hAnsi="宋体"/>
                <w:b/>
                <w:sz w:val="18"/>
                <w:szCs w:val="18"/>
              </w:rPr>
            </w:pPr>
            <w:r w:rsidRPr="00606C1F">
              <w:rPr>
                <w:rFonts w:ascii="仿宋_GB2312" w:eastAsia="仿宋_GB2312" w:hAnsi="宋体" w:hint="eastAsia"/>
                <w:b/>
                <w:sz w:val="18"/>
                <w:szCs w:val="18"/>
              </w:rPr>
              <w:t>13）驾驶人在驾驶证丢失、损毁、超过有效期或被依法扣留、暂扣期间或记分达到12分，仍驾驶机动车的；</w:t>
            </w:r>
          </w:p>
          <w:p w:rsidR="006D3557" w:rsidRPr="00606C1F" w:rsidRDefault="006D3557" w:rsidP="006D3557">
            <w:pPr>
              <w:rPr>
                <w:rFonts w:ascii="仿宋_GB2312" w:eastAsia="仿宋_GB2312" w:hAnsi="宋体"/>
                <w:b/>
                <w:sz w:val="18"/>
                <w:szCs w:val="18"/>
              </w:rPr>
            </w:pPr>
            <w:r w:rsidRPr="00606C1F">
              <w:rPr>
                <w:rFonts w:ascii="仿宋_GB2312" w:eastAsia="仿宋_GB2312" w:hAnsi="宋体" w:hint="eastAsia"/>
                <w:b/>
                <w:sz w:val="18"/>
                <w:szCs w:val="18"/>
              </w:rPr>
              <w:t>14）驾驶载有爆炸物品、易燃易爆化学物品、剧毒或者放射性等危险物品的机动车的，或驾驶</w:t>
            </w:r>
          </w:p>
          <w:p w:rsidR="006D3557" w:rsidRPr="00606C1F" w:rsidRDefault="006D3557" w:rsidP="006D3557">
            <w:pPr>
              <w:ind w:firstLineChars="200" w:firstLine="361"/>
              <w:rPr>
                <w:rFonts w:ascii="仿宋_GB2312" w:eastAsia="仿宋_GB2312" w:hAnsi="宋体"/>
                <w:b/>
                <w:sz w:val="18"/>
                <w:szCs w:val="18"/>
              </w:rPr>
            </w:pPr>
            <w:r w:rsidRPr="00606C1F">
              <w:rPr>
                <w:rFonts w:ascii="仿宋_GB2312" w:eastAsia="仿宋_GB2312" w:hAnsi="宋体" w:hint="eastAsia"/>
                <w:b/>
                <w:sz w:val="18"/>
                <w:szCs w:val="18"/>
              </w:rPr>
              <w:t>机动车牵引挂车的；</w:t>
            </w:r>
          </w:p>
          <w:p w:rsidR="006D3557" w:rsidRPr="00606C1F" w:rsidRDefault="006D3557" w:rsidP="006D3557">
            <w:pPr>
              <w:rPr>
                <w:rFonts w:ascii="仿宋_GB2312" w:eastAsia="仿宋_GB2312" w:hAnsi="宋体"/>
                <w:b/>
                <w:sz w:val="18"/>
                <w:szCs w:val="18"/>
              </w:rPr>
            </w:pPr>
            <w:r w:rsidRPr="00606C1F">
              <w:rPr>
                <w:rFonts w:ascii="仿宋_GB2312" w:eastAsia="仿宋_GB2312" w:hAnsi="宋体" w:hint="eastAsia"/>
                <w:b/>
                <w:sz w:val="18"/>
                <w:szCs w:val="18"/>
              </w:rPr>
              <w:t>15）饮酒或服用国家管制的精神药品或麻醉药品的；</w:t>
            </w:r>
          </w:p>
          <w:p w:rsidR="006D3557" w:rsidRPr="00606C1F" w:rsidRDefault="006D3557" w:rsidP="006D3557">
            <w:pPr>
              <w:rPr>
                <w:rFonts w:ascii="仿宋_GB2312" w:eastAsia="仿宋_GB2312" w:hAnsi="宋体"/>
                <w:b/>
                <w:sz w:val="18"/>
                <w:szCs w:val="18"/>
              </w:rPr>
            </w:pPr>
            <w:r w:rsidRPr="00606C1F">
              <w:rPr>
                <w:rFonts w:ascii="仿宋_GB2312" w:eastAsia="仿宋_GB2312" w:hAnsi="宋体" w:hint="eastAsia"/>
                <w:b/>
                <w:sz w:val="18"/>
                <w:szCs w:val="18"/>
              </w:rPr>
              <w:t>16）依照法律法规或公安机关交通管理部门有关规定不允许驾驶车辆的其他情况下驾车</w:t>
            </w:r>
            <w:r>
              <w:rPr>
                <w:rFonts w:ascii="仿宋_GB2312" w:eastAsia="仿宋_GB2312" w:hAnsi="宋体" w:hint="eastAsia"/>
                <w:b/>
                <w:sz w:val="18"/>
                <w:szCs w:val="18"/>
              </w:rPr>
              <w:t>；</w:t>
            </w:r>
          </w:p>
          <w:p w:rsidR="006D3557" w:rsidRPr="00606C1F" w:rsidRDefault="006D3557" w:rsidP="006D3557">
            <w:pPr>
              <w:rPr>
                <w:rFonts w:ascii="仿宋_GB2312" w:eastAsia="仿宋_GB2312"/>
                <w:sz w:val="18"/>
                <w:szCs w:val="18"/>
              </w:rPr>
            </w:pPr>
            <w:r>
              <w:rPr>
                <w:rFonts w:ascii="仿宋_GB2312" w:eastAsia="仿宋_GB2312" w:hAnsi="宋体" w:hint="eastAsia"/>
                <w:b/>
                <w:sz w:val="18"/>
                <w:szCs w:val="18"/>
              </w:rPr>
              <w:t>17）</w:t>
            </w:r>
            <w:r w:rsidRPr="00795A10">
              <w:rPr>
                <w:rFonts w:ascii="仿宋_GB2312" w:eastAsia="仿宋_GB2312" w:hAnsi="宋体" w:hint="eastAsia"/>
                <w:b/>
                <w:sz w:val="18"/>
                <w:szCs w:val="18"/>
              </w:rPr>
              <w:t>主险条款规定的责任免除事项。</w:t>
            </w:r>
          </w:p>
        </w:tc>
      </w:tr>
    </w:tbl>
    <w:p w:rsidR="0019469E" w:rsidRPr="00606C1F" w:rsidRDefault="0019469E" w:rsidP="0019469E">
      <w:pPr>
        <w:spacing w:line="140" w:lineRule="exact"/>
      </w:pPr>
    </w:p>
    <w:p w:rsidR="0019469E" w:rsidRPr="00606C1F" w:rsidRDefault="0019469E" w:rsidP="0019469E">
      <w:pPr>
        <w:spacing w:line="140" w:lineRule="exact"/>
      </w:pPr>
    </w:p>
    <w:p w:rsidR="0019469E" w:rsidRPr="00606C1F" w:rsidRDefault="0019469E" w:rsidP="0019469E">
      <w:pPr>
        <w:spacing w:line="140" w:lineRule="exact"/>
      </w:pP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lastRenderedPageBreak/>
        <w:t> </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 </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p>
    <w:p w:rsidR="0019469E" w:rsidRPr="0019469E" w:rsidRDefault="0019469E" w:rsidP="0019469E">
      <w:pPr>
        <w:widowControl/>
        <w:shd w:val="clear" w:color="auto" w:fill="FFFFFF"/>
        <w:spacing w:before="100" w:beforeAutospacing="1" w:after="100" w:afterAutospacing="1"/>
        <w:jc w:val="center"/>
        <w:rPr>
          <w:rFonts w:ascii="Arial" w:eastAsia="宋体" w:hAnsi="Arial" w:cs="Arial"/>
          <w:color w:val="000000"/>
          <w:kern w:val="0"/>
          <w:sz w:val="18"/>
          <w:szCs w:val="18"/>
        </w:rPr>
      </w:pPr>
      <w:r w:rsidRPr="0019469E">
        <w:rPr>
          <w:rFonts w:ascii="宋体" w:eastAsia="宋体" w:hAnsi="宋体" w:cs="Arial" w:hint="eastAsia"/>
          <w:b/>
          <w:bCs/>
          <w:color w:val="000000"/>
          <w:kern w:val="0"/>
          <w:szCs w:val="21"/>
        </w:rPr>
        <w:t>京东安联财产保险有限公司</w:t>
      </w:r>
    </w:p>
    <w:p w:rsidR="0019469E" w:rsidRPr="0019469E" w:rsidRDefault="0019469E" w:rsidP="0019469E">
      <w:pPr>
        <w:widowControl/>
        <w:shd w:val="clear" w:color="auto" w:fill="FFFFFF"/>
        <w:spacing w:before="100" w:beforeAutospacing="1" w:after="100" w:afterAutospacing="1"/>
        <w:jc w:val="center"/>
        <w:rPr>
          <w:rFonts w:ascii="Arial" w:eastAsia="宋体" w:hAnsi="Arial" w:cs="Arial"/>
          <w:color w:val="000000"/>
          <w:kern w:val="0"/>
          <w:sz w:val="18"/>
          <w:szCs w:val="18"/>
        </w:rPr>
      </w:pPr>
      <w:r w:rsidRPr="0019469E">
        <w:rPr>
          <w:rFonts w:ascii="宋体" w:eastAsia="宋体" w:hAnsi="宋体" w:cs="Arial" w:hint="eastAsia"/>
          <w:b/>
          <w:bCs/>
          <w:color w:val="000000"/>
          <w:kern w:val="0"/>
          <w:szCs w:val="21"/>
        </w:rPr>
        <w:t>附加旅行医疗费用保险条款（2020版）</w:t>
      </w:r>
    </w:p>
    <w:p w:rsidR="0019469E" w:rsidRPr="0019469E" w:rsidRDefault="0019469E" w:rsidP="0019469E">
      <w:pPr>
        <w:widowControl/>
        <w:shd w:val="clear" w:color="auto" w:fill="FFFFFF"/>
        <w:spacing w:before="100" w:beforeAutospacing="1" w:after="100" w:afterAutospacing="1"/>
        <w:jc w:val="center"/>
        <w:rPr>
          <w:rFonts w:ascii="Arial" w:eastAsia="宋体" w:hAnsi="Arial" w:cs="Arial"/>
          <w:color w:val="000000"/>
          <w:kern w:val="0"/>
          <w:sz w:val="18"/>
          <w:szCs w:val="18"/>
        </w:rPr>
      </w:pPr>
      <w:r w:rsidRPr="0019469E">
        <w:rPr>
          <w:rFonts w:ascii="Times New Roman" w:eastAsia="宋体" w:hAnsi="Times New Roman" w:cs="Times New Roman"/>
          <w:b/>
          <w:bCs/>
          <w:color w:val="000000"/>
          <w:kern w:val="0"/>
          <w:szCs w:val="21"/>
        </w:rPr>
        <w:t>C00005032522020042306421</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 </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主保险合同中责任免除条款第（1）项至第（25）项均适用于本附加合同，若主保险合同中责任免除条款与本附加条款有相抵触之处，则应以本附加条款为准。</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 </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任何因下列情形之一导致被保险人支出医疗费用的，或具备下列情形/行为之一的，保险人不承担赔偿责任：</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1）任何被保险人已从公费医疗、社会基本医疗保险、所有商业性费用补偿型医疗保险、其他政府机构或社会福利机构等已获得补偿的医药费用；</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2）接种疫苗、安胎及分娩（含剖腹产）、流产（含任何原因所导致的流产和人工流产）、不孕不育、妊娠（含宫外孕）、避孕或绝育手术等所产生的费用；</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3）脊椎病、疝气、药物过敏；</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4）扁桃腺手术、腺样体手术、女性生殖器官疾病手术；</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5）护理（陪住）费、伙食费、误工费及装配假眼、假牙、假肢、用于矫形、整容、安装残疾用具、聘用特别看护或私家看护的费用；</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6）任何因整容、整形手术、内外科手术或其他医疗行为导致的伤害所产生的医疗费用；</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7）健康护理(含体检、健康体检、疗养、特别护理、康复性治疗、物理治疗、心理治疗或静养)等非治疗性的行为及无客观病征证明其不健康及以捐献身体器官或组织为目的的医疗行为所产生的费用；</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8）移植人工器官或组织；</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9）洗牙、洁齿、牙齿镶补、牙齿修复、植种或牙齿整形所产生的费用；对非自然牙进行的任何治疗；</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10）先天性疾病（见释义10.2）和症状、遗传性疾病、先天性畸形或缺陷的治疗和康复所产生的费用；</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lastRenderedPageBreak/>
        <w:t>11）精神病、精神分裂症、心理疾病、性病等的治疗和康复所产生的费用；</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12）既往病症（见释义10.3）及其并发症；</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13）若被保险人在保单生效前患有心脑血管疾病、高血压或糖尿病中的任一种疾病，则此次旅行中出现的下列任一病症所产生的费用均不属于赔偿范围：</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i.脑溢血（含脑出血）及其并发症；</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ii.心肌梗塞、脑梗塞、肺栓塞、下肢静脉栓塞及其并发症；</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iii.心脏衰竭、呼吸衰竭及其并发症；</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iv.高血压、糖尿病及其并发症；</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v.冠心病或心绞痛（即心肌缺血）及其并发症；</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14）根据被保险人的主治医生或救援机构的意见，可以被合理延迟至被保险人返回其原出发地（见释义10.4）后进行，而被保险人坚持在当地进行治疗或手术所产生的费用；</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15）任何因当地急救组织或第三方提供服务而被保险人不需负责给付的费用或任何已包含在旅行收费中的费用；</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16）无当地医院出具原始发票或收据及医疗证明的费用；</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17）被保险人在境外遭受意外伤害事故或罹患疾病，但未在当地经过医生诊治，而在回原出发地后进行的任何门急诊及住院治疗所发生的费用，除非已经过保险人的认可与同意；</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18）被保险人遭受意外伤害事故或罹患疾病，经过当地医生诊治，但在回原出发地后进行的与本次意外伤害事故或疾病没有直接关系的门急诊及住院治疗所发生的费用；</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19）被保险人患艾滋病（AIDS）或感染艾滋病病毒（HIV阳性）所发生的费用；</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20）受酒精、毒品、管制药物影响或滥用、误用药物所引起的医疗费用；</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21）被保险人旅行的目的是为了进行治疗或该旅行违背医嘱所发生的医疗费用；</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22）在境外进行的如下治疗：中草药、中药材或传统中医治疗，传统中医治疗包括但不限于脊椎指压治疗、足科治疗、营养师治疗、理疗、针灸、顺势治疗、整骨治疗。</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 </w:t>
      </w:r>
    </w:p>
    <w:p w:rsid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p>
    <w:p w:rsidR="006D3557" w:rsidRPr="0019469E" w:rsidRDefault="006D3557" w:rsidP="0019469E">
      <w:pPr>
        <w:widowControl/>
        <w:shd w:val="clear" w:color="auto" w:fill="FFFFFF"/>
        <w:spacing w:before="100" w:beforeAutospacing="1" w:after="100" w:afterAutospacing="1"/>
        <w:jc w:val="left"/>
        <w:rPr>
          <w:rFonts w:ascii="Arial" w:eastAsia="宋体" w:hAnsi="Arial" w:cs="Arial" w:hint="eastAsia"/>
          <w:color w:val="000000"/>
          <w:kern w:val="0"/>
          <w:sz w:val="18"/>
          <w:szCs w:val="18"/>
        </w:rPr>
      </w:pPr>
    </w:p>
    <w:p w:rsidR="0019469E" w:rsidRPr="0019469E" w:rsidRDefault="0019469E" w:rsidP="0019469E">
      <w:pPr>
        <w:widowControl/>
        <w:shd w:val="clear" w:color="auto" w:fill="FFFFFF"/>
        <w:spacing w:before="100" w:beforeAutospacing="1" w:after="100" w:afterAutospacing="1"/>
        <w:jc w:val="center"/>
        <w:rPr>
          <w:rFonts w:ascii="Arial" w:eastAsia="宋体" w:hAnsi="Arial" w:cs="Arial"/>
          <w:color w:val="000000"/>
          <w:kern w:val="0"/>
          <w:sz w:val="18"/>
          <w:szCs w:val="18"/>
        </w:rPr>
      </w:pPr>
      <w:r w:rsidRPr="0019469E">
        <w:rPr>
          <w:rFonts w:ascii="宋体" w:eastAsia="宋体" w:hAnsi="宋体" w:cs="Arial" w:hint="eastAsia"/>
          <w:b/>
          <w:bCs/>
          <w:color w:val="000000"/>
          <w:kern w:val="0"/>
          <w:szCs w:val="21"/>
        </w:rPr>
        <w:lastRenderedPageBreak/>
        <w:t>京东安联财产保险有限公司</w:t>
      </w:r>
    </w:p>
    <w:p w:rsidR="0019469E" w:rsidRPr="0019469E" w:rsidRDefault="0019469E" w:rsidP="0019469E">
      <w:pPr>
        <w:widowControl/>
        <w:shd w:val="clear" w:color="auto" w:fill="FFFFFF"/>
        <w:spacing w:before="100" w:beforeAutospacing="1" w:after="100" w:afterAutospacing="1"/>
        <w:jc w:val="center"/>
        <w:rPr>
          <w:rFonts w:ascii="Arial" w:eastAsia="宋体" w:hAnsi="Arial" w:cs="Arial"/>
          <w:color w:val="000000"/>
          <w:kern w:val="0"/>
          <w:sz w:val="18"/>
          <w:szCs w:val="18"/>
        </w:rPr>
      </w:pPr>
      <w:r w:rsidRPr="0019469E">
        <w:rPr>
          <w:rFonts w:ascii="宋体" w:eastAsia="宋体" w:hAnsi="宋体" w:cs="Arial" w:hint="eastAsia"/>
          <w:b/>
          <w:bCs/>
          <w:color w:val="000000"/>
          <w:kern w:val="0"/>
          <w:szCs w:val="21"/>
        </w:rPr>
        <w:t>附加旅行意外伤害医疗费用补偿保险条款（2020版）</w:t>
      </w:r>
    </w:p>
    <w:p w:rsidR="0019469E" w:rsidRPr="0019469E" w:rsidRDefault="0019469E" w:rsidP="0019469E">
      <w:pPr>
        <w:widowControl/>
        <w:shd w:val="clear" w:color="auto" w:fill="FFFFFF"/>
        <w:spacing w:before="100" w:beforeAutospacing="1" w:after="100" w:afterAutospacing="1"/>
        <w:jc w:val="center"/>
        <w:rPr>
          <w:rFonts w:ascii="Arial" w:eastAsia="宋体" w:hAnsi="Arial" w:cs="Arial"/>
          <w:color w:val="000000"/>
          <w:kern w:val="0"/>
          <w:sz w:val="18"/>
          <w:szCs w:val="18"/>
        </w:rPr>
      </w:pPr>
      <w:r w:rsidRPr="0019469E">
        <w:rPr>
          <w:rFonts w:ascii="宋体" w:eastAsia="宋体" w:hAnsi="宋体" w:cs="Arial" w:hint="eastAsia"/>
          <w:b/>
          <w:bCs/>
          <w:color w:val="000000"/>
          <w:kern w:val="0"/>
          <w:szCs w:val="21"/>
        </w:rPr>
        <w:t>C00005032322020042305211</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宋体" w:eastAsia="宋体" w:hAnsi="宋体" w:cs="Arial" w:hint="eastAsia"/>
          <w:b/>
          <w:bCs/>
          <w:color w:val="000000"/>
          <w:kern w:val="0"/>
          <w:szCs w:val="21"/>
        </w:rPr>
        <w:t> </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主保险合同中所有责任免除条款（如适用）均适用于本附加合同，若主保险合同中责任免除条款与本附加条款有相抵触之处，则应以本附加条款为准。</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 </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任何因下列情形之一导致被保险人支出医疗费用的，或具备下列情形/行为之一的，保险人不承担赔偿责任：</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color w:val="000000"/>
          <w:kern w:val="0"/>
          <w:sz w:val="18"/>
          <w:szCs w:val="18"/>
        </w:rPr>
        <w:t>1)</w:t>
      </w:r>
      <w:r w:rsidRPr="0019469E">
        <w:rPr>
          <w:rFonts w:ascii="仿宋_GB2312" w:eastAsia="仿宋_GB2312" w:hAnsi="Arial" w:cs="Arial" w:hint="eastAsia"/>
          <w:color w:val="000000"/>
          <w:kern w:val="0"/>
          <w:sz w:val="18"/>
          <w:szCs w:val="18"/>
        </w:rPr>
        <w:t> </w:t>
      </w:r>
      <w:r w:rsidRPr="0019469E">
        <w:rPr>
          <w:rFonts w:ascii="仿宋_GB2312" w:eastAsia="仿宋_GB2312" w:hAnsi="Arial" w:cs="Arial" w:hint="eastAsia"/>
          <w:b/>
          <w:bCs/>
          <w:color w:val="000000"/>
          <w:kern w:val="0"/>
          <w:sz w:val="18"/>
          <w:szCs w:val="18"/>
        </w:rPr>
        <w:t>任何被保险人已从公费医疗、社会基本医疗保险、所有商业性费用补偿型医疗保险、其他政府机构或社会福利机构等所取得的医药费用补偿；</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color w:val="000000"/>
          <w:kern w:val="0"/>
          <w:sz w:val="18"/>
          <w:szCs w:val="18"/>
        </w:rPr>
        <w:t>2)</w:t>
      </w:r>
      <w:r w:rsidRPr="0019469E">
        <w:rPr>
          <w:rFonts w:ascii="仿宋_GB2312" w:eastAsia="仿宋_GB2312" w:hAnsi="Arial" w:cs="Arial" w:hint="eastAsia"/>
          <w:color w:val="000000"/>
          <w:kern w:val="0"/>
          <w:sz w:val="18"/>
          <w:szCs w:val="18"/>
        </w:rPr>
        <w:t> </w:t>
      </w:r>
      <w:r w:rsidRPr="0019469E">
        <w:rPr>
          <w:rFonts w:ascii="仿宋_GB2312" w:eastAsia="仿宋_GB2312" w:hAnsi="Arial" w:cs="Arial" w:hint="eastAsia"/>
          <w:b/>
          <w:bCs/>
          <w:color w:val="000000"/>
          <w:kern w:val="0"/>
          <w:sz w:val="18"/>
          <w:szCs w:val="18"/>
        </w:rPr>
        <w:t>接种疫苗、安胎及分娩（含剖腹产）、流产（含任何原因所导致的流产和人工流产）、妊娠（含宫外孕）、不孕不育、避孕或绝育手术等所产生的费用；</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color w:val="000000"/>
          <w:kern w:val="0"/>
          <w:sz w:val="18"/>
          <w:szCs w:val="18"/>
        </w:rPr>
        <w:t>3)</w:t>
      </w:r>
      <w:r w:rsidRPr="0019469E">
        <w:rPr>
          <w:rFonts w:ascii="仿宋_GB2312" w:eastAsia="仿宋_GB2312" w:hAnsi="Arial" w:cs="Arial" w:hint="eastAsia"/>
          <w:color w:val="000000"/>
          <w:kern w:val="0"/>
          <w:sz w:val="18"/>
          <w:szCs w:val="18"/>
        </w:rPr>
        <w:t> </w:t>
      </w:r>
      <w:r w:rsidRPr="0019469E">
        <w:rPr>
          <w:rFonts w:ascii="仿宋_GB2312" w:eastAsia="仿宋_GB2312" w:hAnsi="Arial" w:cs="Arial" w:hint="eastAsia"/>
          <w:b/>
          <w:bCs/>
          <w:color w:val="000000"/>
          <w:kern w:val="0"/>
          <w:sz w:val="18"/>
          <w:szCs w:val="18"/>
        </w:rPr>
        <w:t>保单生效前已存在的受伤及其并发症；</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color w:val="000000"/>
          <w:kern w:val="0"/>
          <w:sz w:val="18"/>
          <w:szCs w:val="18"/>
        </w:rPr>
        <w:t>4)</w:t>
      </w:r>
      <w:r w:rsidRPr="0019469E">
        <w:rPr>
          <w:rFonts w:ascii="仿宋_GB2312" w:eastAsia="仿宋_GB2312" w:hAnsi="Arial" w:cs="Arial" w:hint="eastAsia"/>
          <w:color w:val="000000"/>
          <w:kern w:val="0"/>
          <w:sz w:val="18"/>
          <w:szCs w:val="18"/>
        </w:rPr>
        <w:t> </w:t>
      </w:r>
      <w:r w:rsidRPr="0019469E">
        <w:rPr>
          <w:rFonts w:ascii="仿宋_GB2312" w:eastAsia="仿宋_GB2312" w:hAnsi="Arial" w:cs="Arial" w:hint="eastAsia"/>
          <w:b/>
          <w:bCs/>
          <w:color w:val="000000"/>
          <w:kern w:val="0"/>
          <w:sz w:val="18"/>
          <w:szCs w:val="18"/>
        </w:rPr>
        <w:t>任何因疾病导致的医疗费用，包括但不限于脊椎病、食物中毒、药物过敏、中暑、高原反应及其并发症；</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color w:val="000000"/>
          <w:kern w:val="0"/>
          <w:sz w:val="18"/>
          <w:szCs w:val="18"/>
        </w:rPr>
        <w:t>5)</w:t>
      </w:r>
      <w:r w:rsidRPr="0019469E">
        <w:rPr>
          <w:rFonts w:ascii="仿宋_GB2312" w:eastAsia="仿宋_GB2312" w:hAnsi="Arial" w:cs="Arial" w:hint="eastAsia"/>
          <w:color w:val="000000"/>
          <w:kern w:val="0"/>
          <w:sz w:val="18"/>
          <w:szCs w:val="18"/>
        </w:rPr>
        <w:t> </w:t>
      </w:r>
      <w:r w:rsidRPr="0019469E">
        <w:rPr>
          <w:rFonts w:ascii="仿宋_GB2312" w:eastAsia="仿宋_GB2312" w:hAnsi="Arial" w:cs="Arial" w:hint="eastAsia"/>
          <w:b/>
          <w:bCs/>
          <w:color w:val="000000"/>
          <w:kern w:val="0"/>
          <w:sz w:val="18"/>
          <w:szCs w:val="18"/>
        </w:rPr>
        <w:t>护理（陪住）费、伙食费、误工费及装配假眼、假牙、假肢、用于矫形、整容、安装残疾用具、聘用特别看护或私家看护的费用；</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color w:val="000000"/>
          <w:kern w:val="0"/>
          <w:sz w:val="18"/>
          <w:szCs w:val="18"/>
        </w:rPr>
        <w:t>6)</w:t>
      </w:r>
      <w:r w:rsidRPr="0019469E">
        <w:rPr>
          <w:rFonts w:ascii="仿宋_GB2312" w:eastAsia="仿宋_GB2312" w:hAnsi="Arial" w:cs="Arial" w:hint="eastAsia"/>
          <w:color w:val="000000"/>
          <w:kern w:val="0"/>
          <w:sz w:val="18"/>
          <w:szCs w:val="18"/>
        </w:rPr>
        <w:t> </w:t>
      </w:r>
      <w:r w:rsidRPr="0019469E">
        <w:rPr>
          <w:rFonts w:ascii="仿宋_GB2312" w:eastAsia="仿宋_GB2312" w:hAnsi="Arial" w:cs="Arial" w:hint="eastAsia"/>
          <w:b/>
          <w:bCs/>
          <w:color w:val="000000"/>
          <w:kern w:val="0"/>
          <w:sz w:val="18"/>
          <w:szCs w:val="18"/>
        </w:rPr>
        <w:t>美容、整形、矫形术、任何非必要的手术、心理咨询及验光、角膜屈光成形手术所产生的费用；</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color w:val="000000"/>
          <w:kern w:val="0"/>
          <w:sz w:val="18"/>
          <w:szCs w:val="18"/>
        </w:rPr>
        <w:t>7)</w:t>
      </w:r>
      <w:r w:rsidRPr="0019469E">
        <w:rPr>
          <w:rFonts w:ascii="仿宋_GB2312" w:eastAsia="仿宋_GB2312" w:hAnsi="Arial" w:cs="Arial" w:hint="eastAsia"/>
          <w:color w:val="000000"/>
          <w:kern w:val="0"/>
          <w:sz w:val="18"/>
          <w:szCs w:val="18"/>
        </w:rPr>
        <w:t> </w:t>
      </w:r>
      <w:r w:rsidRPr="0019469E">
        <w:rPr>
          <w:rFonts w:ascii="仿宋_GB2312" w:eastAsia="仿宋_GB2312" w:hAnsi="Arial" w:cs="Arial" w:hint="eastAsia"/>
          <w:b/>
          <w:bCs/>
          <w:color w:val="000000"/>
          <w:kern w:val="0"/>
          <w:sz w:val="18"/>
          <w:szCs w:val="18"/>
        </w:rPr>
        <w:t>健康护理(含体检、健康体检、疗养、特别护理、康复性治疗、物理治疗、心理治疗或静养)等非治疗性的行为及无客观病征证明其不健康及以捐献身体器官为目的的医疗行为所产生的费用；</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color w:val="000000"/>
          <w:kern w:val="0"/>
          <w:sz w:val="18"/>
          <w:szCs w:val="18"/>
        </w:rPr>
        <w:t>8)</w:t>
      </w:r>
      <w:r w:rsidRPr="0019469E">
        <w:rPr>
          <w:rFonts w:ascii="仿宋_GB2312" w:eastAsia="仿宋_GB2312" w:hAnsi="Arial" w:cs="Arial" w:hint="eastAsia"/>
          <w:color w:val="000000"/>
          <w:kern w:val="0"/>
          <w:sz w:val="18"/>
          <w:szCs w:val="18"/>
        </w:rPr>
        <w:t> </w:t>
      </w:r>
      <w:r w:rsidRPr="0019469E">
        <w:rPr>
          <w:rFonts w:ascii="仿宋_GB2312" w:eastAsia="仿宋_GB2312" w:hAnsi="Arial" w:cs="Arial" w:hint="eastAsia"/>
          <w:b/>
          <w:bCs/>
          <w:color w:val="000000"/>
          <w:kern w:val="0"/>
          <w:sz w:val="18"/>
          <w:szCs w:val="18"/>
        </w:rPr>
        <w:t>移植人工器官或组织；</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color w:val="000000"/>
          <w:kern w:val="0"/>
          <w:sz w:val="18"/>
          <w:szCs w:val="18"/>
        </w:rPr>
        <w:t>9)</w:t>
      </w:r>
      <w:r w:rsidRPr="0019469E">
        <w:rPr>
          <w:rFonts w:ascii="仿宋_GB2312" w:eastAsia="仿宋_GB2312" w:hAnsi="Arial" w:cs="Arial" w:hint="eastAsia"/>
          <w:color w:val="000000"/>
          <w:kern w:val="0"/>
          <w:sz w:val="18"/>
          <w:szCs w:val="18"/>
        </w:rPr>
        <w:t> </w:t>
      </w:r>
      <w:r w:rsidRPr="0019469E">
        <w:rPr>
          <w:rFonts w:ascii="仿宋_GB2312" w:eastAsia="仿宋_GB2312" w:hAnsi="Arial" w:cs="Arial" w:hint="eastAsia"/>
          <w:b/>
          <w:bCs/>
          <w:color w:val="000000"/>
          <w:kern w:val="0"/>
          <w:sz w:val="18"/>
          <w:szCs w:val="18"/>
        </w:rPr>
        <w:t>洗牙、洁齿、牙齿镶补、牙齿修复、植种或牙齿整形所产生的费用；对非自然牙进行的任何治疗；</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color w:val="000000"/>
          <w:kern w:val="0"/>
          <w:sz w:val="18"/>
          <w:szCs w:val="18"/>
        </w:rPr>
        <w:t>10)</w:t>
      </w:r>
      <w:r w:rsidRPr="0019469E">
        <w:rPr>
          <w:rFonts w:ascii="仿宋_GB2312" w:eastAsia="仿宋_GB2312" w:hAnsi="Arial" w:cs="Arial" w:hint="eastAsia"/>
          <w:color w:val="000000"/>
          <w:kern w:val="0"/>
          <w:sz w:val="18"/>
          <w:szCs w:val="18"/>
        </w:rPr>
        <w:t> </w:t>
      </w:r>
      <w:r w:rsidRPr="0019469E">
        <w:rPr>
          <w:rFonts w:ascii="仿宋_GB2312" w:eastAsia="仿宋_GB2312" w:hAnsi="Arial" w:cs="Arial" w:hint="eastAsia"/>
          <w:b/>
          <w:bCs/>
          <w:color w:val="000000"/>
          <w:kern w:val="0"/>
          <w:sz w:val="18"/>
          <w:szCs w:val="18"/>
        </w:rPr>
        <w:t>非因意外事故而进行的视力矫正或因矫正视力而作的眼科验光检查；屈光不正；</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color w:val="000000"/>
          <w:kern w:val="0"/>
          <w:sz w:val="18"/>
          <w:szCs w:val="18"/>
        </w:rPr>
        <w:t>11)</w:t>
      </w:r>
      <w:r w:rsidRPr="0019469E">
        <w:rPr>
          <w:rFonts w:ascii="仿宋_GB2312" w:eastAsia="仿宋_GB2312" w:hAnsi="Arial" w:cs="Arial" w:hint="eastAsia"/>
          <w:color w:val="000000"/>
          <w:kern w:val="0"/>
          <w:sz w:val="18"/>
          <w:szCs w:val="18"/>
        </w:rPr>
        <w:t> </w:t>
      </w:r>
      <w:r w:rsidRPr="0019469E">
        <w:rPr>
          <w:rFonts w:ascii="仿宋_GB2312" w:eastAsia="仿宋_GB2312" w:hAnsi="Arial" w:cs="Arial" w:hint="eastAsia"/>
          <w:b/>
          <w:bCs/>
          <w:color w:val="000000"/>
          <w:kern w:val="0"/>
          <w:sz w:val="18"/>
          <w:szCs w:val="18"/>
        </w:rPr>
        <w:t>先天性疾病（见释义10.2）和症状、遗传性疾病、先天性畸形或缺陷的治疗和康复所产生的费用；</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color w:val="000000"/>
          <w:kern w:val="0"/>
          <w:sz w:val="18"/>
          <w:szCs w:val="18"/>
        </w:rPr>
        <w:t>12)</w:t>
      </w:r>
      <w:r w:rsidRPr="0019469E">
        <w:rPr>
          <w:rFonts w:ascii="仿宋_GB2312" w:eastAsia="仿宋_GB2312" w:hAnsi="Arial" w:cs="Arial" w:hint="eastAsia"/>
          <w:color w:val="000000"/>
          <w:kern w:val="0"/>
          <w:sz w:val="18"/>
          <w:szCs w:val="18"/>
        </w:rPr>
        <w:t> </w:t>
      </w:r>
      <w:r w:rsidRPr="0019469E">
        <w:rPr>
          <w:rFonts w:ascii="仿宋_GB2312" w:eastAsia="仿宋_GB2312" w:hAnsi="Arial" w:cs="Arial" w:hint="eastAsia"/>
          <w:b/>
          <w:bCs/>
          <w:color w:val="000000"/>
          <w:kern w:val="0"/>
          <w:sz w:val="18"/>
          <w:szCs w:val="18"/>
        </w:rPr>
        <w:t>精神病、精神分裂症、心理疾病、性病等的治疗和康复所产生的费用；</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color w:val="000000"/>
          <w:kern w:val="0"/>
          <w:sz w:val="18"/>
          <w:szCs w:val="18"/>
        </w:rPr>
        <w:lastRenderedPageBreak/>
        <w:t>13)</w:t>
      </w:r>
      <w:r w:rsidRPr="0019469E">
        <w:rPr>
          <w:rFonts w:ascii="仿宋_GB2312" w:eastAsia="仿宋_GB2312" w:hAnsi="Arial" w:cs="Arial" w:hint="eastAsia"/>
          <w:color w:val="000000"/>
          <w:kern w:val="0"/>
          <w:sz w:val="18"/>
          <w:szCs w:val="18"/>
        </w:rPr>
        <w:t> </w:t>
      </w:r>
      <w:r w:rsidRPr="0019469E">
        <w:rPr>
          <w:rFonts w:ascii="仿宋_GB2312" w:eastAsia="仿宋_GB2312" w:hAnsi="Arial" w:cs="Arial" w:hint="eastAsia"/>
          <w:b/>
          <w:bCs/>
          <w:color w:val="000000"/>
          <w:kern w:val="0"/>
          <w:sz w:val="18"/>
          <w:szCs w:val="18"/>
        </w:rPr>
        <w:t>根据被保险人的主治医生或救援机构的意见，可以被合理延迟至被保险人返回其原出发地（见释义10.3）后进行，而被保险人坚持在当地进行治疗或手术所产生的费用；</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color w:val="000000"/>
          <w:kern w:val="0"/>
          <w:sz w:val="18"/>
          <w:szCs w:val="18"/>
        </w:rPr>
        <w:t>14)</w:t>
      </w:r>
      <w:r w:rsidRPr="0019469E">
        <w:rPr>
          <w:rFonts w:ascii="仿宋_GB2312" w:eastAsia="仿宋_GB2312" w:hAnsi="Arial" w:cs="Arial" w:hint="eastAsia"/>
          <w:color w:val="000000"/>
          <w:kern w:val="0"/>
          <w:sz w:val="18"/>
          <w:szCs w:val="18"/>
        </w:rPr>
        <w:t> </w:t>
      </w:r>
      <w:r w:rsidRPr="0019469E">
        <w:rPr>
          <w:rFonts w:ascii="仿宋_GB2312" w:eastAsia="仿宋_GB2312" w:hAnsi="Arial" w:cs="Arial" w:hint="eastAsia"/>
          <w:b/>
          <w:bCs/>
          <w:color w:val="000000"/>
          <w:kern w:val="0"/>
          <w:sz w:val="18"/>
          <w:szCs w:val="18"/>
        </w:rPr>
        <w:t>任何因当地急救组织或第三方提供服务而被保险人不需负责给付的费用或任何已包含在旅行收费中的费用；</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color w:val="000000"/>
          <w:kern w:val="0"/>
          <w:sz w:val="18"/>
          <w:szCs w:val="18"/>
        </w:rPr>
        <w:t>15)</w:t>
      </w:r>
      <w:r w:rsidRPr="0019469E">
        <w:rPr>
          <w:rFonts w:ascii="仿宋_GB2312" w:eastAsia="仿宋_GB2312" w:hAnsi="Arial" w:cs="Arial" w:hint="eastAsia"/>
          <w:color w:val="000000"/>
          <w:kern w:val="0"/>
          <w:sz w:val="18"/>
          <w:szCs w:val="18"/>
        </w:rPr>
        <w:t> </w:t>
      </w:r>
      <w:r w:rsidRPr="0019469E">
        <w:rPr>
          <w:rFonts w:ascii="仿宋_GB2312" w:eastAsia="仿宋_GB2312" w:hAnsi="Arial" w:cs="Arial" w:hint="eastAsia"/>
          <w:b/>
          <w:bCs/>
          <w:color w:val="000000"/>
          <w:kern w:val="0"/>
          <w:sz w:val="18"/>
          <w:szCs w:val="18"/>
        </w:rPr>
        <w:t>无当地医院出具原始发票或收据及医疗证明的费用；</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color w:val="000000"/>
          <w:kern w:val="0"/>
          <w:sz w:val="18"/>
          <w:szCs w:val="18"/>
        </w:rPr>
        <w:t>16)</w:t>
      </w:r>
      <w:r w:rsidRPr="0019469E">
        <w:rPr>
          <w:rFonts w:ascii="仿宋_GB2312" w:eastAsia="仿宋_GB2312" w:hAnsi="Arial" w:cs="Arial" w:hint="eastAsia"/>
          <w:color w:val="000000"/>
          <w:kern w:val="0"/>
          <w:sz w:val="18"/>
          <w:szCs w:val="18"/>
        </w:rPr>
        <w:t> </w:t>
      </w:r>
      <w:r w:rsidRPr="0019469E">
        <w:rPr>
          <w:rFonts w:ascii="仿宋_GB2312" w:eastAsia="仿宋_GB2312" w:hAnsi="Arial" w:cs="Arial" w:hint="eastAsia"/>
          <w:b/>
          <w:bCs/>
          <w:color w:val="000000"/>
          <w:kern w:val="0"/>
          <w:sz w:val="18"/>
          <w:szCs w:val="18"/>
        </w:rPr>
        <w:t>被保险人在境外遭受意外伤害事故，但未在当地经过医生诊断，而在回原出发地后进行的任何门急诊及住院治疗所发生的费用；</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color w:val="000000"/>
          <w:kern w:val="0"/>
          <w:sz w:val="18"/>
          <w:szCs w:val="18"/>
        </w:rPr>
        <w:t>17)</w:t>
      </w:r>
      <w:r w:rsidRPr="0019469E">
        <w:rPr>
          <w:rFonts w:ascii="仿宋_GB2312" w:eastAsia="仿宋_GB2312" w:hAnsi="Arial" w:cs="Arial" w:hint="eastAsia"/>
          <w:color w:val="000000"/>
          <w:kern w:val="0"/>
          <w:sz w:val="18"/>
          <w:szCs w:val="18"/>
        </w:rPr>
        <w:t> </w:t>
      </w:r>
      <w:r w:rsidRPr="0019469E">
        <w:rPr>
          <w:rFonts w:ascii="仿宋_GB2312" w:eastAsia="仿宋_GB2312" w:hAnsi="Arial" w:cs="Arial" w:hint="eastAsia"/>
          <w:b/>
          <w:bCs/>
          <w:color w:val="000000"/>
          <w:kern w:val="0"/>
          <w:sz w:val="18"/>
          <w:szCs w:val="18"/>
        </w:rPr>
        <w:t>被保险人遭受意外伤害事故，经过当地医生诊断，但在回原出发地后进行的与本次意外伤害事故没有直接关系的门急诊及住院治疗所发生的费用；</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color w:val="000000"/>
          <w:kern w:val="0"/>
          <w:sz w:val="18"/>
          <w:szCs w:val="18"/>
        </w:rPr>
        <w:t>18)</w:t>
      </w:r>
      <w:r w:rsidRPr="0019469E">
        <w:rPr>
          <w:rFonts w:ascii="仿宋_GB2312" w:eastAsia="仿宋_GB2312" w:hAnsi="Arial" w:cs="Arial" w:hint="eastAsia"/>
          <w:color w:val="000000"/>
          <w:kern w:val="0"/>
          <w:sz w:val="18"/>
          <w:szCs w:val="18"/>
        </w:rPr>
        <w:t> </w:t>
      </w:r>
      <w:r w:rsidRPr="0019469E">
        <w:rPr>
          <w:rFonts w:ascii="仿宋_GB2312" w:eastAsia="仿宋_GB2312" w:hAnsi="Arial" w:cs="Arial" w:hint="eastAsia"/>
          <w:b/>
          <w:bCs/>
          <w:color w:val="000000"/>
          <w:kern w:val="0"/>
          <w:sz w:val="18"/>
          <w:szCs w:val="18"/>
        </w:rPr>
        <w:t>被保险人患艾滋病（AIDS）或感染艾滋病病毒（HIV阳性）所发生的费用；</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color w:val="000000"/>
          <w:kern w:val="0"/>
          <w:sz w:val="18"/>
          <w:szCs w:val="18"/>
        </w:rPr>
        <w:t>19)</w:t>
      </w:r>
      <w:r w:rsidRPr="0019469E">
        <w:rPr>
          <w:rFonts w:ascii="仿宋_GB2312" w:eastAsia="仿宋_GB2312" w:hAnsi="Arial" w:cs="Arial" w:hint="eastAsia"/>
          <w:color w:val="000000"/>
          <w:kern w:val="0"/>
          <w:sz w:val="18"/>
          <w:szCs w:val="18"/>
        </w:rPr>
        <w:t> </w:t>
      </w:r>
      <w:r w:rsidRPr="0019469E">
        <w:rPr>
          <w:rFonts w:ascii="仿宋_GB2312" w:eastAsia="仿宋_GB2312" w:hAnsi="Arial" w:cs="Arial" w:hint="eastAsia"/>
          <w:b/>
          <w:bCs/>
          <w:color w:val="000000"/>
          <w:kern w:val="0"/>
          <w:sz w:val="18"/>
          <w:szCs w:val="18"/>
        </w:rPr>
        <w:t>受酒精、毒品、管制药物影响或滥用、误用药物所引起的医疗费用；</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color w:val="000000"/>
          <w:kern w:val="0"/>
          <w:sz w:val="18"/>
          <w:szCs w:val="18"/>
        </w:rPr>
        <w:t>20)</w:t>
      </w:r>
      <w:r w:rsidRPr="0019469E">
        <w:rPr>
          <w:rFonts w:ascii="仿宋_GB2312" w:eastAsia="仿宋_GB2312" w:hAnsi="Arial" w:cs="Arial" w:hint="eastAsia"/>
          <w:color w:val="000000"/>
          <w:kern w:val="0"/>
          <w:sz w:val="18"/>
          <w:szCs w:val="18"/>
        </w:rPr>
        <w:t> </w:t>
      </w:r>
      <w:r w:rsidRPr="0019469E">
        <w:rPr>
          <w:rFonts w:ascii="仿宋_GB2312" w:eastAsia="仿宋_GB2312" w:hAnsi="Arial" w:cs="Arial" w:hint="eastAsia"/>
          <w:b/>
          <w:bCs/>
          <w:color w:val="000000"/>
          <w:kern w:val="0"/>
          <w:sz w:val="18"/>
          <w:szCs w:val="18"/>
        </w:rPr>
        <w:t>被保险人旅行的目的是为了进行治疗或该旅行违背医嘱所发生的医疗费用；</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color w:val="000000"/>
          <w:kern w:val="0"/>
          <w:sz w:val="18"/>
          <w:szCs w:val="18"/>
        </w:rPr>
        <w:t>21)</w:t>
      </w:r>
      <w:r w:rsidRPr="0019469E">
        <w:rPr>
          <w:rFonts w:ascii="仿宋_GB2312" w:eastAsia="仿宋_GB2312" w:hAnsi="Arial" w:cs="Arial" w:hint="eastAsia"/>
          <w:color w:val="000000"/>
          <w:kern w:val="0"/>
          <w:sz w:val="18"/>
          <w:szCs w:val="18"/>
        </w:rPr>
        <w:t> </w:t>
      </w:r>
      <w:r w:rsidRPr="0019469E">
        <w:rPr>
          <w:rFonts w:ascii="仿宋_GB2312" w:eastAsia="仿宋_GB2312" w:hAnsi="Arial" w:cs="Arial" w:hint="eastAsia"/>
          <w:b/>
          <w:bCs/>
          <w:color w:val="000000"/>
          <w:kern w:val="0"/>
          <w:sz w:val="18"/>
          <w:szCs w:val="18"/>
        </w:rPr>
        <w:t>在境外进行的如下治疗：中草药、中药材或传统中医治疗，传统中医治疗包括但不限于脊椎指压治疗、足科治疗、营养师治疗、理疗、针灸、顺势治疗、整骨治疗。</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宋体" w:eastAsia="宋体" w:hAnsi="宋体" w:cs="Arial" w:hint="eastAsia"/>
          <w:b/>
          <w:bCs/>
          <w:color w:val="000000"/>
          <w:kern w:val="0"/>
          <w:szCs w:val="21"/>
        </w:rPr>
        <w:t> </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宋体" w:eastAsia="宋体" w:hAnsi="宋体" w:cs="Arial" w:hint="eastAsia"/>
          <w:b/>
          <w:bCs/>
          <w:color w:val="000000"/>
          <w:kern w:val="0"/>
          <w:szCs w:val="21"/>
        </w:rPr>
        <w:t> </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宋体" w:eastAsia="宋体" w:hAnsi="宋体" w:cs="Arial" w:hint="eastAsia"/>
          <w:b/>
          <w:bCs/>
          <w:color w:val="000000"/>
          <w:kern w:val="0"/>
          <w:szCs w:val="21"/>
        </w:rPr>
        <w:t> </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宋体" w:eastAsia="宋体" w:hAnsi="宋体" w:cs="Arial" w:hint="eastAsia"/>
          <w:b/>
          <w:bCs/>
          <w:color w:val="000000"/>
          <w:kern w:val="0"/>
          <w:szCs w:val="21"/>
        </w:rPr>
        <w:t> </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p>
    <w:p w:rsidR="0019469E" w:rsidRPr="0019469E" w:rsidRDefault="0019469E" w:rsidP="0019469E">
      <w:pPr>
        <w:widowControl/>
        <w:shd w:val="clear" w:color="auto" w:fill="FFFFFF"/>
        <w:spacing w:before="100" w:beforeAutospacing="1" w:after="100" w:afterAutospacing="1"/>
        <w:jc w:val="center"/>
        <w:rPr>
          <w:rFonts w:ascii="Arial" w:eastAsia="宋体" w:hAnsi="Arial" w:cs="Arial"/>
          <w:color w:val="000000"/>
          <w:kern w:val="0"/>
          <w:sz w:val="18"/>
          <w:szCs w:val="18"/>
        </w:rPr>
      </w:pPr>
      <w:r w:rsidRPr="0019469E">
        <w:rPr>
          <w:rFonts w:ascii="宋体" w:eastAsia="宋体" w:hAnsi="宋体" w:cs="Arial" w:hint="eastAsia"/>
          <w:b/>
          <w:bCs/>
          <w:color w:val="000000"/>
          <w:kern w:val="0"/>
          <w:szCs w:val="21"/>
        </w:rPr>
        <w:t>京东安联财产保险有限公司</w:t>
      </w:r>
    </w:p>
    <w:p w:rsidR="0019469E" w:rsidRPr="0019469E" w:rsidRDefault="0019469E" w:rsidP="0019469E">
      <w:pPr>
        <w:widowControl/>
        <w:shd w:val="clear" w:color="auto" w:fill="FFFFFF"/>
        <w:spacing w:before="100" w:beforeAutospacing="1" w:after="100" w:afterAutospacing="1"/>
        <w:jc w:val="center"/>
        <w:rPr>
          <w:rFonts w:ascii="Arial" w:eastAsia="宋体" w:hAnsi="Arial" w:cs="Arial"/>
          <w:color w:val="000000"/>
          <w:kern w:val="0"/>
          <w:sz w:val="18"/>
          <w:szCs w:val="18"/>
        </w:rPr>
      </w:pPr>
      <w:r w:rsidRPr="0019469E">
        <w:rPr>
          <w:rFonts w:ascii="宋体" w:eastAsia="宋体" w:hAnsi="宋体" w:cs="Arial" w:hint="eastAsia"/>
          <w:b/>
          <w:bCs/>
          <w:color w:val="000000"/>
          <w:kern w:val="0"/>
          <w:szCs w:val="21"/>
        </w:rPr>
        <w:t>附加</w:t>
      </w:r>
      <w:r w:rsidRPr="006D3557">
        <w:rPr>
          <w:rFonts w:ascii="宋体" w:eastAsia="宋体" w:hAnsi="宋体" w:cs="Arial" w:hint="eastAsia"/>
          <w:b/>
          <w:bCs/>
          <w:color w:val="000000"/>
          <w:kern w:val="0"/>
          <w:szCs w:val="21"/>
        </w:rPr>
        <w:t>旅行绑架及非法拘禁</w:t>
      </w:r>
      <w:r w:rsidRPr="0019469E">
        <w:rPr>
          <w:rFonts w:ascii="宋体" w:eastAsia="宋体" w:hAnsi="宋体" w:cs="Arial" w:hint="eastAsia"/>
          <w:b/>
          <w:bCs/>
          <w:color w:val="000000"/>
          <w:kern w:val="0"/>
          <w:szCs w:val="21"/>
        </w:rPr>
        <w:t>保障</w:t>
      </w:r>
      <w:r w:rsidRPr="006D3557">
        <w:rPr>
          <w:rFonts w:ascii="宋体" w:eastAsia="宋体" w:hAnsi="宋体" w:cs="Arial" w:hint="eastAsia"/>
          <w:b/>
          <w:bCs/>
          <w:color w:val="000000"/>
          <w:kern w:val="0"/>
          <w:szCs w:val="21"/>
        </w:rPr>
        <w:t>保险</w:t>
      </w:r>
      <w:r w:rsidRPr="0019469E">
        <w:rPr>
          <w:rFonts w:ascii="宋体" w:eastAsia="宋体" w:hAnsi="宋体" w:cs="Arial" w:hint="eastAsia"/>
          <w:b/>
          <w:bCs/>
          <w:color w:val="000000"/>
          <w:kern w:val="0"/>
          <w:szCs w:val="21"/>
        </w:rPr>
        <w:t>条款（2019版）</w:t>
      </w:r>
    </w:p>
    <w:p w:rsidR="0019469E" w:rsidRPr="0019469E" w:rsidRDefault="0019469E" w:rsidP="0019469E">
      <w:pPr>
        <w:widowControl/>
        <w:shd w:val="clear" w:color="auto" w:fill="FFFFFF"/>
        <w:spacing w:before="100" w:beforeAutospacing="1" w:after="100" w:afterAutospacing="1"/>
        <w:jc w:val="center"/>
        <w:rPr>
          <w:rFonts w:ascii="Arial" w:eastAsia="宋体" w:hAnsi="Arial" w:cs="Arial"/>
          <w:color w:val="000000"/>
          <w:kern w:val="0"/>
          <w:sz w:val="18"/>
          <w:szCs w:val="18"/>
        </w:rPr>
      </w:pPr>
      <w:r w:rsidRPr="0019469E">
        <w:rPr>
          <w:rFonts w:ascii="宋体" w:eastAsia="宋体" w:hAnsi="宋体" w:cs="Arial" w:hint="eastAsia"/>
          <w:b/>
          <w:bCs/>
          <w:color w:val="000000"/>
          <w:kern w:val="0"/>
          <w:sz w:val="20"/>
          <w:szCs w:val="20"/>
        </w:rPr>
        <w:t>(京东安联)(备-普通意外保险)【2020】(附) 085号</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 </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任何下列情形而导致的损失，保险人不承担赔偿责任：</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1）投保人或被保险人出发前已知且已存在的可能导致绑架或非法拘禁的情况或条件，包括但不限于当时已经宣布或已经发生的任何罢工或暴乱；</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lastRenderedPageBreak/>
        <w:t>2）投保人、被保险人或其家属未在获知绑架或非法拘禁事件发生后24小时内向事发当地警方报告；</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3）投保人或被保险人的故意行为或故意犯罪行为；</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4）被保险人非法滞留境外期间。</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 </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 </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宋体" w:eastAsia="宋体" w:hAnsi="宋体" w:cs="Arial" w:hint="eastAsia"/>
          <w:b/>
          <w:bCs/>
          <w:color w:val="000000"/>
          <w:kern w:val="0"/>
          <w:szCs w:val="21"/>
        </w:rPr>
        <w:t> </w:t>
      </w:r>
    </w:p>
    <w:p w:rsidR="006D3557" w:rsidRPr="006D3557" w:rsidRDefault="006D3557" w:rsidP="006D3557">
      <w:pPr>
        <w:widowControl/>
        <w:shd w:val="clear" w:color="auto" w:fill="FFFFFF"/>
        <w:spacing w:before="100" w:beforeAutospacing="1" w:after="100" w:afterAutospacing="1"/>
        <w:jc w:val="center"/>
        <w:rPr>
          <w:rFonts w:ascii="宋体" w:eastAsia="宋体" w:hAnsi="宋体" w:cs="Arial"/>
          <w:b/>
          <w:bCs/>
          <w:color w:val="000000"/>
          <w:kern w:val="0"/>
          <w:szCs w:val="21"/>
        </w:rPr>
      </w:pPr>
      <w:r w:rsidRPr="006D3557">
        <w:rPr>
          <w:rFonts w:ascii="宋体" w:eastAsia="宋体" w:hAnsi="宋体" w:cs="Arial" w:hint="eastAsia"/>
          <w:b/>
          <w:bCs/>
          <w:color w:val="000000"/>
          <w:kern w:val="0"/>
          <w:szCs w:val="21"/>
        </w:rPr>
        <w:t>京东安联财产保险有限公司</w:t>
      </w:r>
    </w:p>
    <w:p w:rsidR="006D3557" w:rsidRPr="006D3557" w:rsidRDefault="006D3557" w:rsidP="006D3557">
      <w:pPr>
        <w:widowControl/>
        <w:shd w:val="clear" w:color="auto" w:fill="FFFFFF"/>
        <w:spacing w:before="100" w:beforeAutospacing="1" w:after="100" w:afterAutospacing="1"/>
        <w:jc w:val="center"/>
        <w:rPr>
          <w:rFonts w:ascii="宋体" w:eastAsia="宋体" w:hAnsi="宋体" w:cs="Arial"/>
          <w:b/>
          <w:bCs/>
          <w:color w:val="000000"/>
          <w:kern w:val="0"/>
          <w:szCs w:val="21"/>
        </w:rPr>
      </w:pPr>
      <w:r w:rsidRPr="006D3557">
        <w:rPr>
          <w:rFonts w:ascii="宋体" w:eastAsia="宋体" w:hAnsi="宋体" w:cs="Arial" w:hint="eastAsia"/>
          <w:b/>
          <w:bCs/>
          <w:color w:val="000000"/>
          <w:kern w:val="0"/>
          <w:szCs w:val="21"/>
        </w:rPr>
        <w:t>附加旅行传染病强制集中隔离津贴保险条款（</w:t>
      </w:r>
      <w:r w:rsidRPr="006D3557">
        <w:rPr>
          <w:rFonts w:ascii="宋体" w:eastAsia="宋体" w:hAnsi="宋体" w:cs="Arial"/>
          <w:b/>
          <w:bCs/>
          <w:color w:val="000000"/>
          <w:kern w:val="0"/>
          <w:szCs w:val="21"/>
        </w:rPr>
        <w:t>2022版）</w:t>
      </w:r>
    </w:p>
    <w:p w:rsidR="0019469E" w:rsidRPr="0019469E" w:rsidRDefault="006D3557" w:rsidP="006D3557">
      <w:pPr>
        <w:widowControl/>
        <w:shd w:val="clear" w:color="auto" w:fill="FFFFFF"/>
        <w:spacing w:before="100" w:beforeAutospacing="1" w:after="100" w:afterAutospacing="1"/>
        <w:jc w:val="center"/>
        <w:rPr>
          <w:rFonts w:ascii="Arial" w:eastAsia="宋体" w:hAnsi="Arial" w:cs="Arial"/>
          <w:color w:val="000000"/>
          <w:kern w:val="0"/>
          <w:sz w:val="18"/>
          <w:szCs w:val="18"/>
        </w:rPr>
      </w:pPr>
      <w:r w:rsidRPr="006D3557">
        <w:rPr>
          <w:rFonts w:ascii="宋体" w:eastAsia="宋体" w:hAnsi="宋体" w:cs="Arial"/>
          <w:b/>
          <w:bCs/>
          <w:color w:val="000000"/>
          <w:kern w:val="0"/>
          <w:szCs w:val="21"/>
        </w:rPr>
        <w:t>C00005031922022122095101</w:t>
      </w:r>
    </w:p>
    <w:p w:rsidR="006D3557" w:rsidRDefault="006D3557" w:rsidP="006D3557">
      <w:pPr>
        <w:pStyle w:val="a9"/>
        <w:ind w:leftChars="0" w:left="0" w:firstLineChars="0" w:firstLine="0"/>
        <w:rPr>
          <w:rFonts w:ascii="仿宋_GB2312" w:eastAsia="仿宋_GB2312" w:hAnsi="宋体"/>
          <w:b/>
          <w:sz w:val="18"/>
          <w:szCs w:val="18"/>
        </w:rPr>
      </w:pPr>
      <w:r>
        <w:rPr>
          <w:rFonts w:ascii="仿宋_GB2312" w:eastAsia="仿宋_GB2312" w:hAnsi="宋体" w:hint="eastAsia"/>
          <w:b/>
          <w:sz w:val="18"/>
          <w:szCs w:val="18"/>
        </w:rPr>
        <w:t>一、</w:t>
      </w:r>
      <w:r w:rsidRPr="00FF20E0">
        <w:rPr>
          <w:rFonts w:ascii="仿宋_GB2312" w:eastAsia="仿宋_GB2312" w:hAnsi="宋体" w:hint="eastAsia"/>
          <w:b/>
          <w:sz w:val="18"/>
          <w:szCs w:val="18"/>
        </w:rPr>
        <w:t>主保险合同中所有责任免除（如适用）均适用于本附加合同，若保险主合同中责任免除与本</w:t>
      </w:r>
      <w:r>
        <w:rPr>
          <w:rFonts w:ascii="仿宋_GB2312" w:eastAsia="仿宋_GB2312" w:hAnsi="宋体" w:hint="eastAsia"/>
          <w:b/>
          <w:sz w:val="18"/>
          <w:szCs w:val="18"/>
        </w:rPr>
        <w:t>附加合同</w:t>
      </w:r>
      <w:r w:rsidRPr="00FF20E0">
        <w:rPr>
          <w:rFonts w:ascii="仿宋_GB2312" w:eastAsia="仿宋_GB2312" w:hAnsi="宋体" w:hint="eastAsia"/>
          <w:b/>
          <w:sz w:val="18"/>
          <w:szCs w:val="18"/>
        </w:rPr>
        <w:t>有相抵触之处，则应以本</w:t>
      </w:r>
      <w:r>
        <w:rPr>
          <w:rFonts w:ascii="仿宋_GB2312" w:eastAsia="仿宋_GB2312" w:hAnsi="宋体" w:hint="eastAsia"/>
          <w:b/>
          <w:sz w:val="18"/>
          <w:szCs w:val="18"/>
        </w:rPr>
        <w:t>附加合同</w:t>
      </w:r>
      <w:r w:rsidRPr="00FF20E0">
        <w:rPr>
          <w:rFonts w:ascii="仿宋_GB2312" w:eastAsia="仿宋_GB2312" w:hAnsi="宋体" w:hint="eastAsia"/>
          <w:b/>
          <w:sz w:val="18"/>
          <w:szCs w:val="18"/>
        </w:rPr>
        <w:t>为准。</w:t>
      </w:r>
    </w:p>
    <w:p w:rsidR="006D3557" w:rsidRPr="00FF20E0" w:rsidRDefault="006D3557" w:rsidP="006D3557">
      <w:pPr>
        <w:spacing w:line="276" w:lineRule="auto"/>
        <w:rPr>
          <w:rFonts w:ascii="仿宋_GB2312" w:eastAsia="仿宋_GB2312" w:hAnsi="宋体" w:hint="eastAsia"/>
          <w:b/>
          <w:sz w:val="18"/>
          <w:szCs w:val="18"/>
        </w:rPr>
      </w:pPr>
    </w:p>
    <w:p w:rsidR="006D3557" w:rsidRDefault="006D3557" w:rsidP="006D3557">
      <w:pPr>
        <w:pStyle w:val="a9"/>
        <w:ind w:leftChars="0" w:left="0" w:firstLineChars="0" w:firstLine="0"/>
        <w:rPr>
          <w:rFonts w:hint="eastAsia"/>
        </w:rPr>
      </w:pPr>
      <w:r>
        <w:rPr>
          <w:rFonts w:ascii="仿宋_GB2312" w:eastAsia="仿宋_GB2312" w:hAnsi="宋体" w:hint="eastAsia"/>
          <w:b/>
          <w:sz w:val="18"/>
          <w:szCs w:val="18"/>
        </w:rPr>
        <w:t>二、</w:t>
      </w:r>
      <w:r w:rsidRPr="00D803DB">
        <w:rPr>
          <w:rFonts w:ascii="仿宋_GB2312" w:eastAsia="仿宋_GB2312" w:hAnsi="宋体" w:hint="eastAsia"/>
          <w:b/>
          <w:sz w:val="18"/>
          <w:szCs w:val="18"/>
        </w:rPr>
        <w:t>被保险人因任何下列情形而</w:t>
      </w:r>
      <w:r>
        <w:rPr>
          <w:rFonts w:ascii="仿宋_GB2312" w:eastAsia="仿宋_GB2312" w:hAnsi="宋体"/>
          <w:b/>
          <w:sz w:val="18"/>
          <w:szCs w:val="18"/>
        </w:rPr>
        <w:t>被强制集中隔离的</w:t>
      </w:r>
      <w:r>
        <w:rPr>
          <w:rFonts w:ascii="仿宋_GB2312" w:eastAsia="仿宋_GB2312" w:hAnsi="宋体" w:hint="eastAsia"/>
          <w:b/>
          <w:sz w:val="18"/>
          <w:szCs w:val="18"/>
        </w:rPr>
        <w:t>，</w:t>
      </w:r>
      <w:r w:rsidRPr="00D803DB">
        <w:rPr>
          <w:rFonts w:ascii="仿宋_GB2312" w:eastAsia="仿宋_GB2312" w:hAnsi="宋体" w:hint="eastAsia"/>
          <w:b/>
          <w:sz w:val="18"/>
          <w:szCs w:val="18"/>
        </w:rPr>
        <w:t>或具备任一下列情形</w:t>
      </w:r>
      <w:r>
        <w:rPr>
          <w:rFonts w:ascii="仿宋_GB2312" w:eastAsia="仿宋_GB2312" w:hAnsi="宋体" w:hint="eastAsia"/>
          <w:b/>
          <w:sz w:val="18"/>
          <w:szCs w:val="18"/>
        </w:rPr>
        <w:t>或费用损失</w:t>
      </w:r>
      <w:r w:rsidRPr="00D803DB">
        <w:rPr>
          <w:rFonts w:ascii="仿宋_GB2312" w:eastAsia="仿宋_GB2312" w:hAnsi="宋体" w:hint="eastAsia"/>
          <w:b/>
          <w:sz w:val="18"/>
          <w:szCs w:val="18"/>
        </w:rPr>
        <w:t>的，保险人不承担赔偿责任：</w:t>
      </w:r>
    </w:p>
    <w:p w:rsidR="006D3557" w:rsidRPr="007F7690" w:rsidRDefault="006D3557" w:rsidP="006D3557">
      <w:pPr>
        <w:pStyle w:val="a9"/>
        <w:numPr>
          <w:ilvl w:val="0"/>
          <w:numId w:val="3"/>
        </w:numPr>
        <w:spacing w:line="300" w:lineRule="auto"/>
        <w:ind w:leftChars="0" w:firstLineChars="0"/>
        <w:rPr>
          <w:rFonts w:ascii="仿宋_GB2312" w:eastAsia="仿宋_GB2312" w:hAnsi="宋体"/>
          <w:b/>
          <w:sz w:val="18"/>
          <w:szCs w:val="18"/>
        </w:rPr>
      </w:pPr>
      <w:r w:rsidRPr="007F7690">
        <w:rPr>
          <w:rFonts w:ascii="仿宋_GB2312" w:eastAsia="仿宋_GB2312" w:hAnsi="宋体" w:hint="eastAsia"/>
          <w:b/>
          <w:sz w:val="18"/>
          <w:szCs w:val="18"/>
        </w:rPr>
        <w:t>被保险人因故意或重大过失在投保时未如实告知；</w:t>
      </w:r>
    </w:p>
    <w:p w:rsidR="006D3557" w:rsidRPr="0098119D" w:rsidRDefault="006D3557" w:rsidP="006D3557">
      <w:pPr>
        <w:pStyle w:val="a9"/>
        <w:numPr>
          <w:ilvl w:val="0"/>
          <w:numId w:val="3"/>
        </w:numPr>
        <w:spacing w:line="300" w:lineRule="auto"/>
        <w:ind w:leftChars="0" w:firstLineChars="0"/>
        <w:rPr>
          <w:rFonts w:ascii="仿宋_GB2312" w:eastAsia="仿宋_GB2312" w:hAnsi="宋体"/>
          <w:b/>
          <w:sz w:val="18"/>
          <w:szCs w:val="18"/>
        </w:rPr>
      </w:pPr>
      <w:r w:rsidRPr="0098119D">
        <w:rPr>
          <w:rFonts w:ascii="仿宋_GB2312" w:eastAsia="仿宋_GB2312" w:hAnsi="宋体" w:hint="eastAsia"/>
          <w:b/>
          <w:sz w:val="18"/>
          <w:szCs w:val="18"/>
        </w:rPr>
        <w:t>投保人或被保险人的故意行为；</w:t>
      </w:r>
    </w:p>
    <w:p w:rsidR="006D3557" w:rsidRPr="00DE3B0B" w:rsidRDefault="006D3557" w:rsidP="006D3557">
      <w:pPr>
        <w:pStyle w:val="a9"/>
        <w:numPr>
          <w:ilvl w:val="0"/>
          <w:numId w:val="3"/>
        </w:numPr>
        <w:spacing w:line="300" w:lineRule="auto"/>
        <w:ind w:leftChars="0" w:firstLineChars="0"/>
        <w:rPr>
          <w:rFonts w:ascii="仿宋_GB2312" w:eastAsia="仿宋_GB2312" w:hAnsi="宋体"/>
          <w:b/>
          <w:sz w:val="18"/>
          <w:szCs w:val="18"/>
        </w:rPr>
      </w:pPr>
      <w:r w:rsidRPr="0098119D">
        <w:rPr>
          <w:rFonts w:ascii="仿宋_GB2312" w:eastAsia="仿宋_GB2312" w:hAnsi="宋体" w:hint="eastAsia"/>
          <w:b/>
          <w:sz w:val="18"/>
          <w:szCs w:val="18"/>
        </w:rPr>
        <w:t>被保险人在本附加合同的投保或生效前</w:t>
      </w:r>
      <w:r>
        <w:rPr>
          <w:rFonts w:ascii="仿宋_GB2312" w:eastAsia="仿宋_GB2312" w:hAnsi="宋体" w:hint="eastAsia"/>
          <w:b/>
          <w:sz w:val="18"/>
          <w:szCs w:val="18"/>
        </w:rPr>
        <w:t>或等待期（如有）期间</w:t>
      </w:r>
      <w:r w:rsidRPr="0098119D">
        <w:rPr>
          <w:rFonts w:ascii="仿宋_GB2312" w:eastAsia="仿宋_GB2312" w:hAnsi="宋体" w:hint="eastAsia"/>
          <w:b/>
          <w:sz w:val="18"/>
          <w:szCs w:val="18"/>
        </w:rPr>
        <w:t>已出现症状</w:t>
      </w:r>
      <w:r w:rsidRPr="00DE3B0B">
        <w:rPr>
          <w:rFonts w:ascii="仿宋_GB2312" w:eastAsia="仿宋_GB2312" w:hAnsi="宋体" w:hint="eastAsia"/>
          <w:b/>
          <w:sz w:val="18"/>
          <w:szCs w:val="18"/>
        </w:rPr>
        <w:t>（见释义</w:t>
      </w:r>
      <w:r>
        <w:rPr>
          <w:rFonts w:ascii="仿宋_GB2312" w:eastAsia="仿宋_GB2312" w:hAnsi="宋体"/>
          <w:b/>
          <w:sz w:val="18"/>
          <w:szCs w:val="18"/>
        </w:rPr>
        <w:t>8.5</w:t>
      </w:r>
      <w:r w:rsidRPr="00DE3B0B">
        <w:rPr>
          <w:rFonts w:ascii="仿宋_GB2312" w:eastAsia="仿宋_GB2312" w:hAnsi="宋体" w:hint="eastAsia"/>
          <w:b/>
          <w:sz w:val="18"/>
          <w:szCs w:val="18"/>
        </w:rPr>
        <w:t>）</w:t>
      </w:r>
      <w:r w:rsidRPr="009A5864">
        <w:rPr>
          <w:rFonts w:ascii="仿宋_GB2312" w:eastAsia="仿宋_GB2312" w:hAnsi="宋体" w:hint="eastAsia"/>
          <w:b/>
          <w:sz w:val="18"/>
          <w:szCs w:val="18"/>
        </w:rPr>
        <w:t>或体征</w:t>
      </w:r>
      <w:r w:rsidRPr="00DE3B0B">
        <w:rPr>
          <w:rFonts w:ascii="仿宋_GB2312" w:eastAsia="仿宋_GB2312" w:hAnsi="宋体" w:hint="eastAsia"/>
          <w:b/>
          <w:sz w:val="18"/>
          <w:szCs w:val="18"/>
        </w:rPr>
        <w:t>（见释义</w:t>
      </w:r>
      <w:r>
        <w:rPr>
          <w:rFonts w:ascii="仿宋_GB2312" w:eastAsia="仿宋_GB2312" w:hAnsi="宋体"/>
          <w:b/>
          <w:sz w:val="18"/>
          <w:szCs w:val="18"/>
        </w:rPr>
        <w:t>8.6</w:t>
      </w:r>
      <w:r w:rsidRPr="00DE3B0B">
        <w:rPr>
          <w:rFonts w:ascii="仿宋_GB2312" w:eastAsia="仿宋_GB2312" w:hAnsi="宋体" w:hint="eastAsia"/>
          <w:b/>
          <w:sz w:val="18"/>
          <w:szCs w:val="18"/>
        </w:rPr>
        <w:t>）</w:t>
      </w:r>
      <w:r>
        <w:rPr>
          <w:rFonts w:ascii="仿宋_GB2312" w:eastAsia="仿宋_GB2312" w:hAnsi="宋体" w:hint="eastAsia"/>
          <w:b/>
          <w:sz w:val="18"/>
          <w:szCs w:val="18"/>
        </w:rPr>
        <w:t>、</w:t>
      </w:r>
      <w:r w:rsidRPr="009A5864">
        <w:rPr>
          <w:rFonts w:ascii="仿宋_GB2312" w:eastAsia="仿宋_GB2312" w:hAnsi="宋体" w:hint="eastAsia"/>
          <w:b/>
          <w:sz w:val="18"/>
          <w:szCs w:val="18"/>
        </w:rPr>
        <w:t>接受检查</w:t>
      </w:r>
      <w:r>
        <w:rPr>
          <w:rFonts w:ascii="仿宋_GB2312" w:eastAsia="仿宋_GB2312" w:hAnsi="宋体" w:hint="eastAsia"/>
          <w:b/>
          <w:sz w:val="18"/>
          <w:szCs w:val="18"/>
        </w:rPr>
        <w:t>或</w:t>
      </w:r>
      <w:r w:rsidRPr="009A5864">
        <w:rPr>
          <w:rFonts w:ascii="仿宋_GB2312" w:eastAsia="仿宋_GB2312" w:hAnsi="宋体" w:hint="eastAsia"/>
          <w:b/>
          <w:sz w:val="18"/>
          <w:szCs w:val="18"/>
        </w:rPr>
        <w:t>被确认为疑似病例</w:t>
      </w:r>
      <w:r>
        <w:rPr>
          <w:rFonts w:ascii="仿宋_GB2312" w:eastAsia="仿宋_GB2312" w:hAnsi="宋体" w:hint="eastAsia"/>
          <w:b/>
          <w:sz w:val="18"/>
          <w:szCs w:val="18"/>
        </w:rPr>
        <w:t>，</w:t>
      </w:r>
      <w:r w:rsidRPr="009A5864">
        <w:rPr>
          <w:rFonts w:ascii="仿宋_GB2312" w:eastAsia="仿宋_GB2312" w:hAnsi="宋体" w:hint="eastAsia"/>
          <w:b/>
          <w:sz w:val="18"/>
          <w:szCs w:val="18"/>
        </w:rPr>
        <w:t>但在保单生效后</w:t>
      </w:r>
      <w:r>
        <w:rPr>
          <w:rFonts w:ascii="仿宋_GB2312" w:eastAsia="仿宋_GB2312" w:hAnsi="宋体" w:hint="eastAsia"/>
          <w:b/>
          <w:sz w:val="18"/>
          <w:szCs w:val="18"/>
        </w:rPr>
        <w:t>或等待期满后</w:t>
      </w:r>
      <w:r w:rsidRPr="009A5864">
        <w:rPr>
          <w:rFonts w:ascii="仿宋_GB2312" w:eastAsia="仿宋_GB2312" w:hAnsi="宋体" w:hint="eastAsia"/>
          <w:b/>
          <w:sz w:val="18"/>
          <w:szCs w:val="18"/>
        </w:rPr>
        <w:t>确诊传染病</w:t>
      </w:r>
      <w:r w:rsidRPr="00DE3B0B">
        <w:rPr>
          <w:rFonts w:ascii="仿宋_GB2312" w:eastAsia="仿宋_GB2312" w:hAnsi="宋体" w:hint="eastAsia"/>
          <w:b/>
          <w:sz w:val="18"/>
          <w:szCs w:val="18"/>
        </w:rPr>
        <w:t>；</w:t>
      </w:r>
    </w:p>
    <w:p w:rsidR="006D3557" w:rsidRPr="009A5864" w:rsidRDefault="006D3557" w:rsidP="006D3557">
      <w:pPr>
        <w:pStyle w:val="a9"/>
        <w:numPr>
          <w:ilvl w:val="0"/>
          <w:numId w:val="3"/>
        </w:numPr>
        <w:spacing w:line="300" w:lineRule="auto"/>
        <w:ind w:leftChars="0" w:firstLineChars="0"/>
        <w:rPr>
          <w:rFonts w:ascii="仿宋_GB2312" w:eastAsia="仿宋_GB2312" w:hAnsi="宋体"/>
          <w:b/>
          <w:sz w:val="18"/>
          <w:szCs w:val="18"/>
        </w:rPr>
      </w:pPr>
      <w:r w:rsidRPr="009A5864">
        <w:rPr>
          <w:rFonts w:ascii="仿宋_GB2312" w:eastAsia="仿宋_GB2312" w:hAnsi="宋体" w:hint="eastAsia"/>
          <w:b/>
          <w:sz w:val="18"/>
          <w:szCs w:val="18"/>
        </w:rPr>
        <w:t>既往未治愈传染病或投保前疑似传染病（见释义</w:t>
      </w:r>
      <w:r>
        <w:rPr>
          <w:rFonts w:ascii="仿宋_GB2312" w:eastAsia="仿宋_GB2312" w:hAnsi="宋体"/>
          <w:b/>
          <w:sz w:val="18"/>
          <w:szCs w:val="18"/>
        </w:rPr>
        <w:t>8.7)</w:t>
      </w:r>
      <w:r w:rsidRPr="009A5864">
        <w:rPr>
          <w:rFonts w:ascii="仿宋_GB2312" w:eastAsia="仿宋_GB2312" w:hAnsi="宋体" w:hint="eastAsia"/>
          <w:b/>
          <w:sz w:val="18"/>
          <w:szCs w:val="18"/>
        </w:rPr>
        <w:t>；</w:t>
      </w:r>
    </w:p>
    <w:p w:rsidR="006D3557" w:rsidRPr="00A31AE4" w:rsidRDefault="006D3557" w:rsidP="006D3557">
      <w:pPr>
        <w:pStyle w:val="a9"/>
        <w:numPr>
          <w:ilvl w:val="0"/>
          <w:numId w:val="3"/>
        </w:numPr>
        <w:spacing w:line="300" w:lineRule="auto"/>
        <w:ind w:leftChars="0" w:firstLineChars="0"/>
        <w:rPr>
          <w:rFonts w:ascii="仿宋_GB2312" w:eastAsia="仿宋_GB2312" w:hAnsi="宋体"/>
          <w:b/>
          <w:sz w:val="18"/>
          <w:szCs w:val="18"/>
        </w:rPr>
      </w:pPr>
      <w:r w:rsidRPr="0098119D">
        <w:rPr>
          <w:rFonts w:ascii="仿宋_GB2312" w:eastAsia="仿宋_GB2312" w:hAnsi="宋体" w:hint="eastAsia"/>
          <w:b/>
          <w:sz w:val="18"/>
          <w:szCs w:val="18"/>
        </w:rPr>
        <w:t>被保险人在本附加合同的投保或生效前</w:t>
      </w:r>
      <w:r>
        <w:rPr>
          <w:rFonts w:ascii="仿宋_GB2312" w:eastAsia="仿宋_GB2312" w:hAnsi="宋体" w:hint="eastAsia"/>
          <w:b/>
          <w:sz w:val="18"/>
          <w:szCs w:val="18"/>
        </w:rPr>
        <w:t>或等待期（如有）期间</w:t>
      </w:r>
      <w:r w:rsidRPr="0098119D">
        <w:rPr>
          <w:rFonts w:ascii="仿宋_GB2312" w:eastAsia="仿宋_GB2312" w:hAnsi="宋体" w:hint="eastAsia"/>
          <w:b/>
          <w:sz w:val="18"/>
          <w:szCs w:val="18"/>
        </w:rPr>
        <w:t>已确诊或疑似感染传染病，或因与确诊或疑似病例接触，依据法律法规或当地</w:t>
      </w:r>
      <w:r w:rsidRPr="00A31AE4">
        <w:rPr>
          <w:rFonts w:ascii="仿宋_GB2312" w:eastAsia="仿宋_GB2312" w:hAnsi="宋体" w:hint="eastAsia"/>
          <w:b/>
          <w:sz w:val="18"/>
          <w:szCs w:val="18"/>
        </w:rPr>
        <w:t>政府、卫生行政部门、防疫部门要求被实行居家医学隔离观察、居家健康监测或强制集中隔离的；</w:t>
      </w:r>
    </w:p>
    <w:p w:rsidR="006D3557" w:rsidRPr="00A31AE4" w:rsidRDefault="006D3557" w:rsidP="006D3557">
      <w:pPr>
        <w:pStyle w:val="a9"/>
        <w:numPr>
          <w:ilvl w:val="0"/>
          <w:numId w:val="3"/>
        </w:numPr>
        <w:spacing w:line="300" w:lineRule="auto"/>
        <w:ind w:leftChars="0" w:firstLineChars="0"/>
        <w:rPr>
          <w:rFonts w:ascii="仿宋_GB2312" w:eastAsia="仿宋_GB2312" w:hAnsi="宋体"/>
          <w:b/>
          <w:sz w:val="18"/>
          <w:szCs w:val="18"/>
        </w:rPr>
      </w:pPr>
      <w:r w:rsidRPr="00A31AE4">
        <w:rPr>
          <w:rFonts w:ascii="仿宋_GB2312" w:eastAsia="仿宋_GB2312" w:hAnsi="宋体"/>
          <w:b/>
          <w:sz w:val="18"/>
          <w:szCs w:val="18"/>
        </w:rPr>
        <w:t>被保险人</w:t>
      </w:r>
      <w:r w:rsidRPr="00A31AE4">
        <w:rPr>
          <w:rFonts w:ascii="仿宋_GB2312" w:eastAsia="仿宋_GB2312" w:hAnsi="宋体" w:hint="eastAsia"/>
          <w:b/>
          <w:sz w:val="18"/>
          <w:szCs w:val="18"/>
        </w:rPr>
        <w:t>在本附加合同的投保或生效前</w:t>
      </w:r>
      <w:r>
        <w:rPr>
          <w:rFonts w:ascii="仿宋_GB2312" w:eastAsia="仿宋_GB2312" w:hAnsi="宋体" w:hint="eastAsia"/>
          <w:b/>
          <w:sz w:val="18"/>
          <w:szCs w:val="18"/>
        </w:rPr>
        <w:t>或等待期（如有）期间</w:t>
      </w:r>
      <w:r w:rsidRPr="00A31AE4">
        <w:rPr>
          <w:rFonts w:ascii="仿宋_GB2312" w:eastAsia="仿宋_GB2312" w:hAnsi="宋体" w:hint="eastAsia"/>
          <w:b/>
          <w:sz w:val="18"/>
          <w:szCs w:val="18"/>
        </w:rPr>
        <w:t>尚未解除强制集中隔离、居家医学隔离观察</w:t>
      </w:r>
      <w:r>
        <w:rPr>
          <w:rFonts w:ascii="仿宋_GB2312" w:eastAsia="仿宋_GB2312" w:hAnsi="宋体" w:hint="eastAsia"/>
          <w:b/>
          <w:sz w:val="18"/>
          <w:szCs w:val="18"/>
        </w:rPr>
        <w:t>、居家健康监测</w:t>
      </w:r>
      <w:r w:rsidRPr="00A31AE4">
        <w:rPr>
          <w:rFonts w:ascii="仿宋_GB2312" w:eastAsia="仿宋_GB2312" w:hAnsi="宋体" w:hint="eastAsia"/>
          <w:b/>
          <w:sz w:val="18"/>
          <w:szCs w:val="18"/>
        </w:rPr>
        <w:t>状态的；</w:t>
      </w:r>
    </w:p>
    <w:p w:rsidR="006D3557" w:rsidRPr="00A31AE4" w:rsidRDefault="006D3557" w:rsidP="006D3557">
      <w:pPr>
        <w:pStyle w:val="a9"/>
        <w:numPr>
          <w:ilvl w:val="0"/>
          <w:numId w:val="3"/>
        </w:numPr>
        <w:spacing w:line="300" w:lineRule="auto"/>
        <w:ind w:leftChars="0" w:firstLineChars="0"/>
        <w:rPr>
          <w:rFonts w:ascii="仿宋_GB2312" w:eastAsia="仿宋_GB2312" w:hAnsi="宋体"/>
          <w:b/>
          <w:sz w:val="18"/>
          <w:szCs w:val="18"/>
        </w:rPr>
      </w:pPr>
      <w:r w:rsidRPr="00A31AE4">
        <w:rPr>
          <w:rFonts w:ascii="仿宋_GB2312" w:eastAsia="仿宋_GB2312" w:hAnsi="宋体"/>
          <w:b/>
          <w:sz w:val="18"/>
          <w:szCs w:val="18"/>
        </w:rPr>
        <w:t>被保险人前往或途径政府部门已公告的传染病高风险等级的区域或国家而被依法强制集中隔离的</w:t>
      </w:r>
      <w:r w:rsidRPr="00A31AE4">
        <w:rPr>
          <w:rFonts w:ascii="仿宋_GB2312" w:eastAsia="仿宋_GB2312" w:hAnsi="宋体" w:hint="eastAsia"/>
          <w:b/>
          <w:sz w:val="18"/>
          <w:szCs w:val="18"/>
        </w:rPr>
        <w:t>；</w:t>
      </w:r>
    </w:p>
    <w:p w:rsidR="006D3557" w:rsidRDefault="006D3557" w:rsidP="006D3557">
      <w:pPr>
        <w:pStyle w:val="a9"/>
        <w:numPr>
          <w:ilvl w:val="0"/>
          <w:numId w:val="3"/>
        </w:numPr>
        <w:spacing w:line="300" w:lineRule="auto"/>
        <w:ind w:leftChars="0" w:firstLineChars="0"/>
        <w:rPr>
          <w:rFonts w:ascii="仿宋_GB2312" w:eastAsia="仿宋_GB2312" w:hAnsi="宋体"/>
          <w:b/>
          <w:sz w:val="18"/>
          <w:szCs w:val="18"/>
        </w:rPr>
      </w:pPr>
      <w:r w:rsidRPr="00A31AE4">
        <w:rPr>
          <w:rFonts w:ascii="仿宋_GB2312" w:eastAsia="仿宋_GB2312" w:hAnsi="宋体"/>
          <w:b/>
          <w:sz w:val="18"/>
          <w:szCs w:val="18"/>
        </w:rPr>
        <w:t>被保险人从政府部门已公告的传染病高风险的区域或国家前往其他区域或国家而被依法强制集中隔离的</w:t>
      </w:r>
      <w:r w:rsidRPr="00A31AE4">
        <w:rPr>
          <w:rFonts w:ascii="仿宋_GB2312" w:eastAsia="仿宋_GB2312" w:hAnsi="宋体" w:hint="eastAsia"/>
          <w:b/>
          <w:sz w:val="18"/>
          <w:szCs w:val="18"/>
        </w:rPr>
        <w:t>；</w:t>
      </w:r>
    </w:p>
    <w:p w:rsidR="006D3557" w:rsidRPr="009A5864" w:rsidRDefault="006D3557" w:rsidP="006D3557">
      <w:pPr>
        <w:pStyle w:val="a9"/>
        <w:numPr>
          <w:ilvl w:val="0"/>
          <w:numId w:val="3"/>
        </w:numPr>
        <w:spacing w:line="300" w:lineRule="auto"/>
        <w:ind w:leftChars="0" w:firstLineChars="0"/>
        <w:rPr>
          <w:rFonts w:ascii="仿宋_GB2312" w:eastAsia="仿宋_GB2312" w:hAnsi="宋体"/>
          <w:b/>
          <w:sz w:val="18"/>
          <w:szCs w:val="18"/>
        </w:rPr>
      </w:pPr>
      <w:r>
        <w:rPr>
          <w:rFonts w:ascii="仿宋_GB2312" w:eastAsia="仿宋_GB2312" w:hAnsi="宋体"/>
          <w:b/>
          <w:sz w:val="18"/>
          <w:szCs w:val="18"/>
        </w:rPr>
        <w:t>被保险人入境</w:t>
      </w:r>
      <w:r>
        <w:rPr>
          <w:rFonts w:ascii="仿宋_GB2312" w:eastAsia="仿宋_GB2312" w:hAnsi="宋体" w:hint="eastAsia"/>
          <w:b/>
          <w:sz w:val="18"/>
          <w:szCs w:val="18"/>
        </w:rPr>
        <w:t>（含全球各个国家或地区），</w:t>
      </w:r>
      <w:r>
        <w:rPr>
          <w:rFonts w:ascii="仿宋_GB2312" w:eastAsia="仿宋_GB2312" w:hAnsi="宋体"/>
          <w:b/>
          <w:sz w:val="18"/>
          <w:szCs w:val="18"/>
        </w:rPr>
        <w:t>依据当地</w:t>
      </w:r>
      <w:r w:rsidRPr="003D26C8">
        <w:rPr>
          <w:rFonts w:ascii="仿宋_GB2312" w:eastAsia="仿宋_GB2312" w:hAnsi="宋体" w:hint="eastAsia"/>
          <w:b/>
          <w:sz w:val="18"/>
          <w:szCs w:val="18"/>
        </w:rPr>
        <w:t>法律法规</w:t>
      </w:r>
      <w:r>
        <w:rPr>
          <w:rFonts w:ascii="仿宋_GB2312" w:eastAsia="仿宋_GB2312" w:hAnsi="宋体" w:hint="eastAsia"/>
          <w:b/>
          <w:sz w:val="18"/>
          <w:szCs w:val="18"/>
        </w:rPr>
        <w:t>或</w:t>
      </w:r>
      <w:r>
        <w:rPr>
          <w:rFonts w:ascii="仿宋_GB2312" w:eastAsia="仿宋_GB2312" w:hAnsi="宋体"/>
          <w:b/>
          <w:sz w:val="18"/>
          <w:szCs w:val="18"/>
        </w:rPr>
        <w:t>政府相关疫情防控政策被强制集中隔离的</w:t>
      </w:r>
      <w:r>
        <w:rPr>
          <w:rFonts w:ascii="仿宋_GB2312" w:eastAsia="仿宋_GB2312" w:hAnsi="宋体" w:hint="eastAsia"/>
          <w:b/>
          <w:sz w:val="18"/>
          <w:szCs w:val="18"/>
        </w:rPr>
        <w:t>；</w:t>
      </w:r>
    </w:p>
    <w:p w:rsidR="006D3557" w:rsidRDefault="006D3557" w:rsidP="006D3557">
      <w:pPr>
        <w:pStyle w:val="a9"/>
        <w:numPr>
          <w:ilvl w:val="0"/>
          <w:numId w:val="3"/>
        </w:numPr>
        <w:spacing w:line="300" w:lineRule="auto"/>
        <w:ind w:leftChars="0" w:firstLineChars="0"/>
        <w:rPr>
          <w:rFonts w:ascii="仿宋_GB2312" w:eastAsia="仿宋_GB2312" w:hAnsi="宋体"/>
          <w:b/>
          <w:sz w:val="18"/>
          <w:szCs w:val="18"/>
        </w:rPr>
      </w:pPr>
      <w:r w:rsidRPr="00DA09F9">
        <w:rPr>
          <w:rFonts w:ascii="仿宋_GB2312" w:eastAsia="仿宋_GB2312" w:hAnsi="宋体"/>
          <w:b/>
          <w:sz w:val="18"/>
          <w:szCs w:val="18"/>
        </w:rPr>
        <w:t>被保险人被要求</w:t>
      </w:r>
      <w:r>
        <w:rPr>
          <w:rFonts w:ascii="仿宋_GB2312" w:eastAsia="仿宋_GB2312" w:hAnsi="宋体" w:hint="eastAsia"/>
          <w:b/>
          <w:sz w:val="18"/>
          <w:szCs w:val="18"/>
        </w:rPr>
        <w:t>需</w:t>
      </w:r>
      <w:r w:rsidRPr="007F7690">
        <w:rPr>
          <w:rFonts w:ascii="仿宋_GB2312" w:eastAsia="仿宋_GB2312" w:hAnsi="宋体" w:hint="eastAsia"/>
          <w:b/>
          <w:sz w:val="18"/>
          <w:szCs w:val="18"/>
        </w:rPr>
        <w:t>实行居家医学隔离观察、居家健康监测或在非当地政府、卫生行政部门、防疫部门指定场所进行隔离的</w:t>
      </w:r>
      <w:r w:rsidRPr="0098119D">
        <w:rPr>
          <w:rFonts w:ascii="仿宋_GB2312" w:eastAsia="仿宋_GB2312" w:hAnsi="宋体" w:hint="eastAsia"/>
          <w:b/>
          <w:sz w:val="18"/>
          <w:szCs w:val="18"/>
        </w:rPr>
        <w:t>；未能取得防疫部门或保险人认可的医疗机构</w:t>
      </w:r>
      <w:r>
        <w:rPr>
          <w:rFonts w:ascii="仿宋_GB2312" w:eastAsia="仿宋_GB2312" w:hAnsi="宋体" w:hint="eastAsia"/>
          <w:b/>
          <w:sz w:val="18"/>
          <w:szCs w:val="18"/>
        </w:rPr>
        <w:t>（见释义8</w:t>
      </w:r>
      <w:r>
        <w:rPr>
          <w:rFonts w:ascii="仿宋_GB2312" w:eastAsia="仿宋_GB2312" w:hAnsi="宋体"/>
          <w:b/>
          <w:sz w:val="18"/>
          <w:szCs w:val="18"/>
        </w:rPr>
        <w:t>.8</w:t>
      </w:r>
      <w:r>
        <w:rPr>
          <w:rFonts w:ascii="仿宋_GB2312" w:eastAsia="仿宋_GB2312" w:hAnsi="宋体" w:hint="eastAsia"/>
          <w:b/>
          <w:sz w:val="18"/>
          <w:szCs w:val="18"/>
        </w:rPr>
        <w:t>）</w:t>
      </w:r>
      <w:r w:rsidRPr="007F7690">
        <w:rPr>
          <w:rFonts w:ascii="仿宋_GB2312" w:eastAsia="仿宋_GB2312" w:hAnsi="宋体" w:hint="eastAsia"/>
          <w:b/>
          <w:sz w:val="18"/>
          <w:szCs w:val="18"/>
        </w:rPr>
        <w:t>出具疑似或确诊感染传染病的证明</w:t>
      </w:r>
      <w:r>
        <w:rPr>
          <w:rFonts w:ascii="仿宋_GB2312" w:eastAsia="仿宋_GB2312" w:hAnsi="宋体" w:hint="eastAsia"/>
          <w:b/>
          <w:sz w:val="18"/>
          <w:szCs w:val="18"/>
        </w:rPr>
        <w:t>、强制集中隔离证明的</w:t>
      </w:r>
      <w:r w:rsidRPr="007F7690">
        <w:rPr>
          <w:rFonts w:ascii="仿宋_GB2312" w:eastAsia="仿宋_GB2312" w:hAnsi="宋体" w:hint="eastAsia"/>
          <w:b/>
          <w:sz w:val="18"/>
          <w:szCs w:val="18"/>
        </w:rPr>
        <w:t>；</w:t>
      </w:r>
    </w:p>
    <w:p w:rsidR="006D3557" w:rsidRDefault="006D3557" w:rsidP="006D3557">
      <w:pPr>
        <w:pStyle w:val="a9"/>
        <w:numPr>
          <w:ilvl w:val="0"/>
          <w:numId w:val="3"/>
        </w:numPr>
        <w:spacing w:line="300" w:lineRule="auto"/>
        <w:ind w:leftChars="0" w:firstLineChars="0"/>
        <w:rPr>
          <w:rFonts w:ascii="仿宋_GB2312" w:eastAsia="仿宋_GB2312" w:hAnsi="宋体"/>
          <w:b/>
          <w:sz w:val="18"/>
          <w:szCs w:val="18"/>
        </w:rPr>
      </w:pPr>
      <w:r>
        <w:rPr>
          <w:rFonts w:ascii="仿宋_GB2312" w:eastAsia="仿宋_GB2312" w:hAnsi="宋体" w:hint="eastAsia"/>
          <w:b/>
          <w:sz w:val="18"/>
          <w:szCs w:val="18"/>
        </w:rPr>
        <w:t>因防疫要求或国家政策的变化，提前结束或解除强制集中隔离而导致未执行隔离的期间；</w:t>
      </w:r>
    </w:p>
    <w:p w:rsidR="006D3557" w:rsidRPr="007F7690" w:rsidRDefault="006D3557" w:rsidP="006D3557">
      <w:pPr>
        <w:pStyle w:val="a9"/>
        <w:numPr>
          <w:ilvl w:val="0"/>
          <w:numId w:val="3"/>
        </w:numPr>
        <w:spacing w:line="300" w:lineRule="auto"/>
        <w:ind w:leftChars="0" w:firstLineChars="0"/>
        <w:rPr>
          <w:rFonts w:ascii="仿宋_GB2312" w:eastAsia="仿宋_GB2312" w:hAnsi="宋体" w:hint="eastAsia"/>
          <w:b/>
          <w:sz w:val="18"/>
          <w:szCs w:val="18"/>
        </w:rPr>
      </w:pPr>
      <w:r>
        <w:rPr>
          <w:rFonts w:ascii="仿宋_GB2312" w:eastAsia="仿宋_GB2312" w:hAnsi="宋体" w:hint="eastAsia"/>
          <w:b/>
          <w:sz w:val="18"/>
          <w:szCs w:val="18"/>
        </w:rPr>
        <w:t>隔离费用或因隔离产生的其他相关费用。</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 </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宋体" w:eastAsia="宋体" w:hAnsi="宋体" w:cs="Arial" w:hint="eastAsia"/>
          <w:b/>
          <w:bCs/>
          <w:color w:val="000000"/>
          <w:kern w:val="0"/>
          <w:szCs w:val="21"/>
        </w:rPr>
        <w:t> </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宋体" w:eastAsia="宋体" w:hAnsi="宋体" w:cs="Arial" w:hint="eastAsia"/>
          <w:b/>
          <w:bCs/>
          <w:color w:val="000000"/>
          <w:kern w:val="0"/>
          <w:szCs w:val="21"/>
        </w:rPr>
        <w:lastRenderedPageBreak/>
        <w:t> </w:t>
      </w:r>
    </w:p>
    <w:p w:rsidR="0019469E" w:rsidRPr="0019469E" w:rsidRDefault="0019469E" w:rsidP="0019469E">
      <w:pPr>
        <w:widowControl/>
        <w:shd w:val="clear" w:color="auto" w:fill="FFFFFF"/>
        <w:spacing w:before="100" w:beforeAutospacing="1" w:after="100" w:afterAutospacing="1"/>
        <w:jc w:val="center"/>
        <w:rPr>
          <w:rFonts w:ascii="Arial" w:eastAsia="宋体" w:hAnsi="Arial" w:cs="Arial"/>
          <w:color w:val="000000"/>
          <w:kern w:val="0"/>
          <w:sz w:val="18"/>
          <w:szCs w:val="18"/>
        </w:rPr>
      </w:pPr>
      <w:r w:rsidRPr="0019469E">
        <w:rPr>
          <w:rFonts w:ascii="宋体" w:eastAsia="宋体" w:hAnsi="宋体" w:cs="Arial" w:hint="eastAsia"/>
          <w:b/>
          <w:bCs/>
          <w:color w:val="000000"/>
          <w:kern w:val="0"/>
          <w:szCs w:val="21"/>
        </w:rPr>
        <w:t>京东安联财产保险有限公司</w:t>
      </w:r>
    </w:p>
    <w:p w:rsidR="0019469E" w:rsidRPr="0019469E" w:rsidRDefault="0019469E" w:rsidP="0019469E">
      <w:pPr>
        <w:widowControl/>
        <w:shd w:val="clear" w:color="auto" w:fill="FFFFFF"/>
        <w:spacing w:before="100" w:beforeAutospacing="1" w:after="100" w:afterAutospacing="1"/>
        <w:jc w:val="center"/>
        <w:rPr>
          <w:rFonts w:ascii="Arial" w:eastAsia="宋体" w:hAnsi="Arial" w:cs="Arial"/>
          <w:color w:val="000000"/>
          <w:kern w:val="0"/>
          <w:sz w:val="18"/>
          <w:szCs w:val="18"/>
        </w:rPr>
      </w:pPr>
      <w:r w:rsidRPr="0019469E">
        <w:rPr>
          <w:rFonts w:ascii="宋体" w:eastAsia="宋体" w:hAnsi="宋体" w:cs="Arial" w:hint="eastAsia"/>
          <w:b/>
          <w:bCs/>
          <w:color w:val="000000"/>
          <w:kern w:val="0"/>
          <w:szCs w:val="21"/>
        </w:rPr>
        <w:t>附加旅行紧急医疗运送和送返保险条款（2019版）</w:t>
      </w:r>
    </w:p>
    <w:p w:rsidR="0019469E" w:rsidRPr="0019469E" w:rsidRDefault="0019469E" w:rsidP="0019469E">
      <w:pPr>
        <w:widowControl/>
        <w:shd w:val="clear" w:color="auto" w:fill="FFFFFF"/>
        <w:spacing w:before="100" w:beforeAutospacing="1" w:after="100" w:afterAutospacing="1"/>
        <w:jc w:val="center"/>
        <w:rPr>
          <w:rFonts w:ascii="Arial" w:eastAsia="宋体" w:hAnsi="Arial" w:cs="Arial"/>
          <w:color w:val="000000"/>
          <w:kern w:val="0"/>
          <w:sz w:val="18"/>
          <w:szCs w:val="18"/>
        </w:rPr>
      </w:pPr>
      <w:r w:rsidRPr="0019469E">
        <w:rPr>
          <w:rFonts w:ascii="宋体" w:eastAsia="宋体" w:hAnsi="宋体" w:cs="Arial" w:hint="eastAsia"/>
          <w:b/>
          <w:bCs/>
          <w:color w:val="000000"/>
          <w:kern w:val="0"/>
          <w:sz w:val="20"/>
          <w:szCs w:val="20"/>
        </w:rPr>
        <w:t>(京东安联)(备-普通意外保险)【2020】(附) 337号</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 </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主合同《旅行人身意外伤害保险条款》中责任免除条款第（1）项至第（25）项均适用于本附加合同，若主合同中责任免除条款与本附加条款有相抵触之处，则应以本附加条款为准。</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因下列情形之一，直接或间接导致被保险人需要医疗运送及送返的，或具备任一下列情形的，保险人不承担赔偿责任：</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1）被保险人康复性治疗、物理治疗、安胎及分娩（包括剖腹产、流产及引产）、 不孕不育、妊娠、避孕及绝育手术；</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2）被保险人任何因整容、整形手术、内外科手术或其他医疗行为导致的伤害;</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3）被保险人健康护理(含体检、健康体检、疗养、特别护理或静养)等非治疗性的行为及无客观病征证明其不健康及以捐献身体器官或接受器官移植为目的的医疗行为；</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4）洗牙、洁齿、验光、牙齿治疗或手术及镶补，但因意外伤害引起的一般牙齿治疗或手术除外；</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5）被保险人先天性疾病和症状、遗传性疾病、先天性畸形或缺陷的治疗和康复；</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6）被保险人的既往病症（见释义）及其并发症；</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7）被保险人保单生效前患有心脑血管疾病、高血压或糖尿病，且在此次旅行开始后因心脑血管疾病、高血压或糖尿病或前述疾病并发症申请索赔；</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8）精神疾病、错乱、失常；受酒精、毒品、管制药物影响或滥用、误用药物。</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9）药物过敏或其他医疗导致的伤害；</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10）未能取得医院或医生证明；</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11）根据救援机构的意见，可以不须医疗运送或送返而被保险人坚持进行的医疗运送或送返；</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12）任何因第三者提供服务而被保险人不需负责给付的费用或任何已包含在旅行收费中的费用；</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13）任何未经救援机构批准并安排的运送和送返费用；</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lastRenderedPageBreak/>
        <w:t>14）根据被保险人的主诊医生的意见，可以被合理延迟至被保险人返回境内后进行而被保险人坚持在境外进行的治疗或手术。</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 </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 </w:t>
      </w:r>
    </w:p>
    <w:p w:rsidR="0019469E" w:rsidRPr="0019469E" w:rsidRDefault="0019469E" w:rsidP="0019469E">
      <w:pPr>
        <w:widowControl/>
        <w:shd w:val="clear" w:color="auto" w:fill="FFFFFF"/>
        <w:spacing w:before="100" w:beforeAutospacing="1" w:after="100" w:afterAutospacing="1"/>
        <w:jc w:val="center"/>
        <w:rPr>
          <w:rFonts w:ascii="Arial" w:eastAsia="宋体" w:hAnsi="Arial" w:cs="Arial"/>
          <w:color w:val="000000"/>
          <w:kern w:val="0"/>
          <w:sz w:val="18"/>
          <w:szCs w:val="18"/>
        </w:rPr>
      </w:pPr>
      <w:r w:rsidRPr="0019469E">
        <w:rPr>
          <w:rFonts w:ascii="宋体" w:eastAsia="宋体" w:hAnsi="宋体" w:cs="Arial" w:hint="eastAsia"/>
          <w:b/>
          <w:bCs/>
          <w:color w:val="000000"/>
          <w:kern w:val="0"/>
          <w:szCs w:val="21"/>
        </w:rPr>
        <w:t>京东安联财产保险有限公司</w:t>
      </w:r>
    </w:p>
    <w:p w:rsidR="0019469E" w:rsidRPr="0019469E" w:rsidRDefault="0019469E" w:rsidP="0019469E">
      <w:pPr>
        <w:widowControl/>
        <w:shd w:val="clear" w:color="auto" w:fill="FFFFFF"/>
        <w:spacing w:before="100" w:beforeAutospacing="1" w:after="100" w:afterAutospacing="1"/>
        <w:jc w:val="center"/>
        <w:rPr>
          <w:rFonts w:ascii="Arial" w:eastAsia="宋体" w:hAnsi="Arial" w:cs="Arial"/>
          <w:color w:val="000000"/>
          <w:kern w:val="0"/>
          <w:sz w:val="18"/>
          <w:szCs w:val="18"/>
        </w:rPr>
      </w:pPr>
      <w:r w:rsidRPr="0019469E">
        <w:rPr>
          <w:rFonts w:ascii="宋体" w:eastAsia="宋体" w:hAnsi="宋体" w:cs="Arial" w:hint="eastAsia"/>
          <w:b/>
          <w:bCs/>
          <w:color w:val="000000"/>
          <w:kern w:val="0"/>
          <w:szCs w:val="21"/>
        </w:rPr>
        <w:t>附加旅行身故遗体送返保险条款（2019版）</w:t>
      </w:r>
    </w:p>
    <w:p w:rsidR="0019469E" w:rsidRPr="0019469E" w:rsidRDefault="0019469E" w:rsidP="0019469E">
      <w:pPr>
        <w:widowControl/>
        <w:shd w:val="clear" w:color="auto" w:fill="FFFFFF"/>
        <w:spacing w:before="100" w:beforeAutospacing="1" w:after="100" w:afterAutospacing="1"/>
        <w:jc w:val="center"/>
        <w:rPr>
          <w:rFonts w:ascii="Arial" w:eastAsia="宋体" w:hAnsi="Arial" w:cs="Arial"/>
          <w:color w:val="000000"/>
          <w:kern w:val="0"/>
          <w:sz w:val="18"/>
          <w:szCs w:val="18"/>
        </w:rPr>
      </w:pPr>
      <w:r w:rsidRPr="0019469E">
        <w:rPr>
          <w:rFonts w:ascii="宋体" w:eastAsia="宋体" w:hAnsi="宋体" w:cs="Arial" w:hint="eastAsia"/>
          <w:b/>
          <w:bCs/>
          <w:color w:val="000000"/>
          <w:kern w:val="0"/>
          <w:sz w:val="20"/>
          <w:szCs w:val="20"/>
        </w:rPr>
        <w:t>(京东安联)(备-普通意外保险)【2020】(附) 349号</w:t>
      </w:r>
    </w:p>
    <w:p w:rsidR="0019469E" w:rsidRPr="0019469E" w:rsidRDefault="0019469E" w:rsidP="0019469E">
      <w:pPr>
        <w:widowControl/>
        <w:shd w:val="clear" w:color="auto" w:fill="FFFFFF"/>
        <w:spacing w:before="100" w:beforeAutospacing="1" w:after="100" w:afterAutospacing="1"/>
        <w:jc w:val="center"/>
        <w:rPr>
          <w:rFonts w:ascii="Arial" w:eastAsia="宋体" w:hAnsi="Arial" w:cs="Arial"/>
          <w:color w:val="000000"/>
          <w:kern w:val="0"/>
          <w:sz w:val="18"/>
          <w:szCs w:val="18"/>
        </w:rPr>
      </w:pPr>
      <w:r w:rsidRPr="0019469E">
        <w:rPr>
          <w:rFonts w:ascii="宋体" w:eastAsia="宋体" w:hAnsi="宋体" w:cs="Arial" w:hint="eastAsia"/>
          <w:b/>
          <w:bCs/>
          <w:color w:val="000000"/>
          <w:kern w:val="0"/>
          <w:sz w:val="20"/>
          <w:szCs w:val="20"/>
        </w:rPr>
        <w:t> </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主合同《旅行人身意外伤害保险条款》中责任免除条款第（1）项至第（25）项均适用于本附加合同，若主合同中责任免除条款与本附加条款有相抵触之处，则应以本附加条款为准。</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因下列情形之一，直接或间接导致被保险人需要身故遗体送返的，或具备任一下列情形的，保险人不承担赔偿责任：</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1）保险人康复性治疗、物理治疗、安胎及分娩（包括剖腹产、流产及引产）、妊娠、不孕不育；</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2）被保险人美容、整形、矫形术、非必须紧急性治疗的手术、心理咨询及和角膜屈光成形手术；</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3）被保险人健康护理(含体检、健康体检、疗养、特别护理或静养)等非治疗性的行为及无客观病征证明其不健康及以捐献身体器官或接受器官移植为目的的医疗行为；</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4）被保险人移植人工器官、洗牙、洁齿、验光、牙齿治疗或手术及镶补，但因意外伤害引起的一般牙齿治疗或手术除外；</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5）被保险人先天性疾病和症状、遗传性疾病、先天性畸形或缺陷的治疗和康复；</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6）被保险人的既往病症（见释义）及其并发症；</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7）被保险人保单生效前患有心脑血管疾病、高血压或糖尿病，且在此次旅行开始后因心脑血管疾病、高血压或糖尿病或前述疾病并发症申请索赔；</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8）未能取得医院或医生证明；</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9）任何因第三者提供服务而被保险人不需负责给付的费用或任何已包含在旅行收费中的费用；</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10）任何未经救援机构批准并安排的遗体送返费用；</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11）直接或间接因流行疫病或大规模流行疫病爆发导致的救援。</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lastRenderedPageBreak/>
        <w:t> </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 </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 </w:t>
      </w:r>
    </w:p>
    <w:p w:rsidR="0019469E" w:rsidRPr="0019469E" w:rsidRDefault="0019469E" w:rsidP="0019469E">
      <w:pPr>
        <w:widowControl/>
        <w:shd w:val="clear" w:color="auto" w:fill="FFFFFF"/>
        <w:spacing w:before="100" w:beforeAutospacing="1" w:after="100" w:afterAutospacing="1"/>
        <w:jc w:val="center"/>
        <w:rPr>
          <w:rFonts w:ascii="Arial" w:eastAsia="宋体" w:hAnsi="Arial" w:cs="Arial"/>
          <w:color w:val="000000"/>
          <w:kern w:val="0"/>
          <w:sz w:val="18"/>
          <w:szCs w:val="18"/>
        </w:rPr>
      </w:pPr>
      <w:r w:rsidRPr="0019469E">
        <w:rPr>
          <w:rFonts w:ascii="宋体" w:eastAsia="宋体" w:hAnsi="宋体" w:cs="Arial" w:hint="eastAsia"/>
          <w:b/>
          <w:bCs/>
          <w:color w:val="000000"/>
          <w:kern w:val="0"/>
          <w:szCs w:val="21"/>
        </w:rPr>
        <w:t>京东安联财产保险有限公司</w:t>
      </w:r>
    </w:p>
    <w:p w:rsidR="0019469E" w:rsidRPr="0019469E" w:rsidRDefault="0019469E" w:rsidP="0019469E">
      <w:pPr>
        <w:widowControl/>
        <w:shd w:val="clear" w:color="auto" w:fill="FFFFFF"/>
        <w:spacing w:before="100" w:beforeAutospacing="1" w:after="100" w:afterAutospacing="1"/>
        <w:jc w:val="center"/>
        <w:rPr>
          <w:rFonts w:ascii="Arial" w:eastAsia="宋体" w:hAnsi="Arial" w:cs="Arial"/>
          <w:color w:val="000000"/>
          <w:kern w:val="0"/>
          <w:sz w:val="18"/>
          <w:szCs w:val="18"/>
        </w:rPr>
      </w:pPr>
      <w:r w:rsidRPr="0019469E">
        <w:rPr>
          <w:rFonts w:ascii="宋体" w:eastAsia="宋体" w:hAnsi="宋体" w:cs="Arial" w:hint="eastAsia"/>
          <w:b/>
          <w:bCs/>
          <w:color w:val="000000"/>
          <w:kern w:val="0"/>
          <w:szCs w:val="21"/>
        </w:rPr>
        <w:t>附加旅行延误保险条款（2020版）</w:t>
      </w:r>
    </w:p>
    <w:p w:rsidR="0019469E" w:rsidRPr="0019469E" w:rsidRDefault="0019469E" w:rsidP="0019469E">
      <w:pPr>
        <w:widowControl/>
        <w:shd w:val="clear" w:color="auto" w:fill="FFFFFF"/>
        <w:spacing w:before="100" w:beforeAutospacing="1" w:after="100" w:afterAutospacing="1"/>
        <w:jc w:val="center"/>
        <w:rPr>
          <w:rFonts w:ascii="Arial" w:eastAsia="宋体" w:hAnsi="Arial" w:cs="Arial"/>
          <w:color w:val="000000"/>
          <w:kern w:val="0"/>
          <w:sz w:val="18"/>
          <w:szCs w:val="18"/>
        </w:rPr>
      </w:pPr>
      <w:r w:rsidRPr="0019469E">
        <w:rPr>
          <w:rFonts w:ascii="宋体" w:eastAsia="宋体" w:hAnsi="宋体" w:cs="Arial" w:hint="eastAsia"/>
          <w:b/>
          <w:bCs/>
          <w:color w:val="000000"/>
          <w:kern w:val="0"/>
          <w:szCs w:val="21"/>
        </w:rPr>
        <w:t>C00005032322020042305241</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 </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因下列情形之一，直接或间接导致被保险人旅行延误或造成任何下列损失，或具备任一下列情形的，保险人不承担赔偿责任：</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 </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color w:val="000000"/>
          <w:kern w:val="0"/>
          <w:sz w:val="18"/>
          <w:szCs w:val="18"/>
        </w:rPr>
        <w:t>1)</w:t>
      </w:r>
      <w:r w:rsidRPr="0019469E">
        <w:rPr>
          <w:rFonts w:ascii="仿宋_GB2312" w:eastAsia="仿宋_GB2312" w:hAnsi="Arial" w:cs="Arial" w:hint="eastAsia"/>
          <w:color w:val="000000"/>
          <w:kern w:val="0"/>
          <w:sz w:val="18"/>
          <w:szCs w:val="18"/>
        </w:rPr>
        <w:t> </w:t>
      </w:r>
      <w:r w:rsidRPr="0019469E">
        <w:rPr>
          <w:rFonts w:ascii="仿宋_GB2312" w:eastAsia="仿宋_GB2312" w:hAnsi="Arial" w:cs="Arial" w:hint="eastAsia"/>
          <w:b/>
          <w:bCs/>
          <w:color w:val="000000"/>
          <w:kern w:val="0"/>
          <w:sz w:val="18"/>
          <w:szCs w:val="18"/>
        </w:rPr>
        <w:t>投保人或被保险人在投保时或旅行出发前或为该次旅行预订公共交通工具时已获知或已存在可能导致旅行变更的情况或条件，包括但不限于当时已经宣布或已经发生的任何罢工或其它工人抗议活动，和气象部门已发布预告的或当时已经发生的任何自然灾害或已经宣布的突发传染病；</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color w:val="000000"/>
          <w:kern w:val="0"/>
          <w:sz w:val="18"/>
          <w:szCs w:val="18"/>
        </w:rPr>
        <w:t>2)</w:t>
      </w:r>
      <w:r w:rsidRPr="0019469E">
        <w:rPr>
          <w:rFonts w:ascii="仿宋_GB2312" w:eastAsia="仿宋_GB2312" w:hAnsi="Arial" w:cs="Arial" w:hint="eastAsia"/>
          <w:color w:val="000000"/>
          <w:kern w:val="0"/>
          <w:sz w:val="18"/>
          <w:szCs w:val="18"/>
        </w:rPr>
        <w:t> </w:t>
      </w:r>
      <w:r w:rsidRPr="0019469E">
        <w:rPr>
          <w:rFonts w:ascii="仿宋_GB2312" w:eastAsia="仿宋_GB2312" w:hAnsi="Arial" w:cs="Arial" w:hint="eastAsia"/>
          <w:b/>
          <w:bCs/>
          <w:color w:val="000000"/>
          <w:kern w:val="0"/>
          <w:sz w:val="18"/>
          <w:szCs w:val="18"/>
        </w:rPr>
        <w:t>被保险人办理完登记手续后，未能准时登乘公共交通工具（由于本附加条款保险责任事故而导致被保险人未能准时登乘除外）；</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color w:val="000000"/>
          <w:kern w:val="0"/>
          <w:sz w:val="18"/>
          <w:szCs w:val="18"/>
        </w:rPr>
        <w:t>3)</w:t>
      </w:r>
      <w:r w:rsidRPr="0019469E">
        <w:rPr>
          <w:rFonts w:ascii="仿宋_GB2312" w:eastAsia="仿宋_GB2312" w:hAnsi="Arial" w:cs="Arial" w:hint="eastAsia"/>
          <w:color w:val="000000"/>
          <w:kern w:val="0"/>
          <w:sz w:val="18"/>
          <w:szCs w:val="18"/>
        </w:rPr>
        <w:t> </w:t>
      </w:r>
      <w:r w:rsidRPr="0019469E">
        <w:rPr>
          <w:rFonts w:ascii="仿宋_GB2312" w:eastAsia="仿宋_GB2312" w:hAnsi="Arial" w:cs="Arial" w:hint="eastAsia"/>
          <w:b/>
          <w:bCs/>
          <w:color w:val="000000"/>
          <w:kern w:val="0"/>
          <w:sz w:val="18"/>
          <w:szCs w:val="18"/>
        </w:rPr>
        <w:t>被保险人因自身原因未搭乘预定的公共交通工具；</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color w:val="000000"/>
          <w:kern w:val="0"/>
          <w:sz w:val="18"/>
          <w:szCs w:val="18"/>
        </w:rPr>
        <w:t>4)</w:t>
      </w:r>
      <w:r w:rsidRPr="0019469E">
        <w:rPr>
          <w:rFonts w:ascii="仿宋_GB2312" w:eastAsia="仿宋_GB2312" w:hAnsi="Arial" w:cs="Arial" w:hint="eastAsia"/>
          <w:color w:val="000000"/>
          <w:kern w:val="0"/>
          <w:sz w:val="18"/>
          <w:szCs w:val="18"/>
        </w:rPr>
        <w:t> </w:t>
      </w:r>
      <w:r w:rsidRPr="0019469E">
        <w:rPr>
          <w:rFonts w:ascii="仿宋_GB2312" w:eastAsia="仿宋_GB2312" w:hAnsi="Arial" w:cs="Arial" w:hint="eastAsia"/>
          <w:b/>
          <w:bCs/>
          <w:color w:val="000000"/>
          <w:kern w:val="0"/>
          <w:sz w:val="18"/>
          <w:szCs w:val="18"/>
        </w:rPr>
        <w:t>被保险人未能按预定行程办理登记手续或被保险人未能从公共交通工具承运人处取得旅行延误时数及原因的书面证明；</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color w:val="000000"/>
          <w:kern w:val="0"/>
          <w:sz w:val="18"/>
          <w:szCs w:val="18"/>
        </w:rPr>
        <w:t>5)</w:t>
      </w:r>
      <w:r w:rsidRPr="0019469E">
        <w:rPr>
          <w:rFonts w:ascii="仿宋_GB2312" w:eastAsia="仿宋_GB2312" w:hAnsi="Arial" w:cs="Arial" w:hint="eastAsia"/>
          <w:color w:val="000000"/>
          <w:kern w:val="0"/>
          <w:sz w:val="18"/>
          <w:szCs w:val="18"/>
        </w:rPr>
        <w:t> </w:t>
      </w:r>
      <w:r w:rsidRPr="0019469E">
        <w:rPr>
          <w:rFonts w:ascii="仿宋_GB2312" w:eastAsia="仿宋_GB2312" w:hAnsi="Arial" w:cs="Arial" w:hint="eastAsia"/>
          <w:b/>
          <w:bCs/>
          <w:color w:val="000000"/>
          <w:kern w:val="0"/>
          <w:sz w:val="18"/>
          <w:szCs w:val="18"/>
        </w:rPr>
        <w:t>被保险人未能登乘最早便利的替代交通工具；</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color w:val="000000"/>
          <w:kern w:val="0"/>
          <w:sz w:val="18"/>
          <w:szCs w:val="18"/>
        </w:rPr>
        <w:t>6)</w:t>
      </w:r>
      <w:r w:rsidRPr="0019469E">
        <w:rPr>
          <w:rFonts w:ascii="仿宋_GB2312" w:eastAsia="仿宋_GB2312" w:hAnsi="Arial" w:cs="Arial" w:hint="eastAsia"/>
          <w:color w:val="000000"/>
          <w:kern w:val="0"/>
          <w:sz w:val="18"/>
          <w:szCs w:val="18"/>
        </w:rPr>
        <w:t> </w:t>
      </w:r>
      <w:r w:rsidRPr="0019469E">
        <w:rPr>
          <w:rFonts w:ascii="仿宋_GB2312" w:eastAsia="仿宋_GB2312" w:hAnsi="Arial" w:cs="Arial" w:hint="eastAsia"/>
          <w:b/>
          <w:bCs/>
          <w:color w:val="000000"/>
          <w:kern w:val="0"/>
          <w:sz w:val="18"/>
          <w:szCs w:val="18"/>
        </w:rPr>
        <w:t>被保险人因改签产生的延误；</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color w:val="000000"/>
          <w:kern w:val="0"/>
          <w:sz w:val="18"/>
          <w:szCs w:val="18"/>
        </w:rPr>
        <w:t>7)</w:t>
      </w:r>
      <w:r w:rsidRPr="0019469E">
        <w:rPr>
          <w:rFonts w:ascii="仿宋_GB2312" w:eastAsia="仿宋_GB2312" w:hAnsi="Arial" w:cs="Arial" w:hint="eastAsia"/>
          <w:color w:val="000000"/>
          <w:kern w:val="0"/>
          <w:sz w:val="18"/>
          <w:szCs w:val="18"/>
        </w:rPr>
        <w:t> </w:t>
      </w:r>
      <w:r w:rsidRPr="0019469E">
        <w:rPr>
          <w:rFonts w:ascii="仿宋_GB2312" w:eastAsia="仿宋_GB2312" w:hAnsi="Arial" w:cs="Arial" w:hint="eastAsia"/>
          <w:b/>
          <w:bCs/>
          <w:color w:val="000000"/>
          <w:kern w:val="0"/>
          <w:sz w:val="18"/>
          <w:szCs w:val="18"/>
        </w:rPr>
        <w:t>被保险人原预订航班被取消后，被保险人乘坐其他非航空类交通工具到达目的地产生的延误；</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color w:val="000000"/>
          <w:kern w:val="0"/>
          <w:sz w:val="18"/>
          <w:szCs w:val="18"/>
        </w:rPr>
        <w:t>8)</w:t>
      </w:r>
      <w:r w:rsidRPr="0019469E">
        <w:rPr>
          <w:rFonts w:ascii="仿宋_GB2312" w:eastAsia="仿宋_GB2312" w:hAnsi="Arial" w:cs="Arial" w:hint="eastAsia"/>
          <w:color w:val="000000"/>
          <w:kern w:val="0"/>
          <w:sz w:val="18"/>
          <w:szCs w:val="18"/>
        </w:rPr>
        <w:t> </w:t>
      </w:r>
      <w:r w:rsidRPr="0019469E">
        <w:rPr>
          <w:rFonts w:ascii="仿宋_GB2312" w:eastAsia="仿宋_GB2312" w:hAnsi="Arial" w:cs="Arial" w:hint="eastAsia"/>
          <w:b/>
          <w:bCs/>
          <w:color w:val="000000"/>
          <w:kern w:val="0"/>
          <w:sz w:val="18"/>
          <w:szCs w:val="18"/>
        </w:rPr>
        <w:t>投保人或被保险人旅行出发前已经发生或宣布的罢工或工人抗议性活动，从而导致公共交通不能正常运营，未能采取其它合理可行的旅行安排方案；</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color w:val="000000"/>
          <w:kern w:val="0"/>
          <w:sz w:val="18"/>
          <w:szCs w:val="18"/>
        </w:rPr>
        <w:t>9)</w:t>
      </w:r>
      <w:r w:rsidRPr="0019469E">
        <w:rPr>
          <w:rFonts w:ascii="仿宋_GB2312" w:eastAsia="仿宋_GB2312" w:hAnsi="Arial" w:cs="Arial" w:hint="eastAsia"/>
          <w:color w:val="000000"/>
          <w:kern w:val="0"/>
          <w:sz w:val="18"/>
          <w:szCs w:val="18"/>
        </w:rPr>
        <w:t> </w:t>
      </w:r>
      <w:r w:rsidRPr="0019469E">
        <w:rPr>
          <w:rFonts w:ascii="仿宋_GB2312" w:eastAsia="仿宋_GB2312" w:hAnsi="Arial" w:cs="Arial" w:hint="eastAsia"/>
          <w:b/>
          <w:bCs/>
          <w:color w:val="000000"/>
          <w:kern w:val="0"/>
          <w:sz w:val="18"/>
          <w:szCs w:val="18"/>
        </w:rPr>
        <w:t>直接或间接由流行疫病或大规模流行疫病爆发引起的延误；</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color w:val="000000"/>
          <w:kern w:val="0"/>
          <w:sz w:val="18"/>
          <w:szCs w:val="18"/>
        </w:rPr>
        <w:t>10)</w:t>
      </w:r>
      <w:r w:rsidRPr="0019469E">
        <w:rPr>
          <w:rFonts w:ascii="仿宋_GB2312" w:eastAsia="仿宋_GB2312" w:hAnsi="Arial" w:cs="Arial" w:hint="eastAsia"/>
          <w:color w:val="000000"/>
          <w:kern w:val="0"/>
          <w:sz w:val="18"/>
          <w:szCs w:val="18"/>
        </w:rPr>
        <w:t> </w:t>
      </w:r>
      <w:r w:rsidRPr="0019469E">
        <w:rPr>
          <w:rFonts w:ascii="仿宋_GB2312" w:eastAsia="仿宋_GB2312" w:hAnsi="Arial" w:cs="Arial" w:hint="eastAsia"/>
          <w:b/>
          <w:bCs/>
          <w:color w:val="000000"/>
          <w:kern w:val="0"/>
          <w:sz w:val="18"/>
          <w:szCs w:val="18"/>
        </w:rPr>
        <w:t>任何因被保险人个人原因导致的延误；</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color w:val="000000"/>
          <w:kern w:val="0"/>
          <w:sz w:val="18"/>
          <w:szCs w:val="18"/>
        </w:rPr>
        <w:t>11)</w:t>
      </w:r>
      <w:r w:rsidRPr="0019469E">
        <w:rPr>
          <w:rFonts w:ascii="仿宋_GB2312" w:eastAsia="仿宋_GB2312" w:hAnsi="Arial" w:cs="Arial" w:hint="eastAsia"/>
          <w:color w:val="000000"/>
          <w:kern w:val="0"/>
          <w:sz w:val="18"/>
          <w:szCs w:val="18"/>
        </w:rPr>
        <w:t> </w:t>
      </w:r>
      <w:r w:rsidRPr="0019469E">
        <w:rPr>
          <w:rFonts w:ascii="仿宋_GB2312" w:eastAsia="仿宋_GB2312" w:hAnsi="Arial" w:cs="Arial" w:hint="eastAsia"/>
          <w:b/>
          <w:bCs/>
          <w:color w:val="000000"/>
          <w:kern w:val="0"/>
          <w:sz w:val="18"/>
          <w:szCs w:val="18"/>
        </w:rPr>
        <w:t>被保险人非以乘客身份搭乘公共交通工具；</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color w:val="000000"/>
          <w:kern w:val="0"/>
          <w:sz w:val="18"/>
          <w:szCs w:val="18"/>
        </w:rPr>
        <w:lastRenderedPageBreak/>
        <w:t>12)</w:t>
      </w:r>
      <w:r w:rsidRPr="0019469E">
        <w:rPr>
          <w:rFonts w:ascii="仿宋_GB2312" w:eastAsia="仿宋_GB2312" w:hAnsi="Arial" w:cs="Arial" w:hint="eastAsia"/>
          <w:color w:val="000000"/>
          <w:kern w:val="0"/>
          <w:sz w:val="18"/>
          <w:szCs w:val="18"/>
        </w:rPr>
        <w:t> </w:t>
      </w:r>
      <w:r w:rsidRPr="0019469E">
        <w:rPr>
          <w:rFonts w:ascii="仿宋_GB2312" w:eastAsia="仿宋_GB2312" w:hAnsi="Arial" w:cs="Arial" w:hint="eastAsia"/>
          <w:b/>
          <w:bCs/>
          <w:color w:val="000000"/>
          <w:kern w:val="0"/>
          <w:sz w:val="18"/>
          <w:szCs w:val="18"/>
        </w:rPr>
        <w:t>购票时间在航班原定起飞时间前48小时以内或原定起飞时间之后的；</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color w:val="000000"/>
          <w:kern w:val="0"/>
          <w:sz w:val="18"/>
          <w:szCs w:val="18"/>
        </w:rPr>
        <w:t>13)</w:t>
      </w:r>
      <w:r w:rsidRPr="0019469E">
        <w:rPr>
          <w:rFonts w:ascii="仿宋_GB2312" w:eastAsia="仿宋_GB2312" w:hAnsi="Arial" w:cs="Arial" w:hint="eastAsia"/>
          <w:color w:val="000000"/>
          <w:kern w:val="0"/>
          <w:sz w:val="18"/>
          <w:szCs w:val="18"/>
        </w:rPr>
        <w:t> </w:t>
      </w:r>
      <w:r w:rsidRPr="0019469E">
        <w:rPr>
          <w:rFonts w:ascii="仿宋_GB2312" w:eastAsia="仿宋_GB2312" w:hAnsi="Arial" w:cs="Arial" w:hint="eastAsia"/>
          <w:b/>
          <w:bCs/>
          <w:color w:val="000000"/>
          <w:kern w:val="0"/>
          <w:sz w:val="18"/>
          <w:szCs w:val="18"/>
        </w:rPr>
        <w:t>被保险人搭乘的航班为中转联程航班，且航班中转地在境内的；航班中转地在境外，且中转联程航班预留时间不足90分钟的；</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color w:val="000000"/>
          <w:kern w:val="0"/>
          <w:sz w:val="18"/>
          <w:szCs w:val="18"/>
        </w:rPr>
        <w:t>14)</w:t>
      </w:r>
      <w:r w:rsidRPr="0019469E">
        <w:rPr>
          <w:rFonts w:ascii="仿宋_GB2312" w:eastAsia="仿宋_GB2312" w:hAnsi="Arial" w:cs="Arial" w:hint="eastAsia"/>
          <w:color w:val="000000"/>
          <w:kern w:val="0"/>
          <w:sz w:val="18"/>
          <w:szCs w:val="18"/>
        </w:rPr>
        <w:t> </w:t>
      </w:r>
      <w:r w:rsidRPr="0019469E">
        <w:rPr>
          <w:rFonts w:ascii="仿宋_GB2312" w:eastAsia="仿宋_GB2312" w:hAnsi="Arial" w:cs="Arial" w:hint="eastAsia"/>
          <w:b/>
          <w:bCs/>
          <w:color w:val="000000"/>
          <w:kern w:val="0"/>
          <w:sz w:val="18"/>
          <w:szCs w:val="18"/>
        </w:rPr>
        <w:t>主险条款规定的责任免除事项。</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 </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 </w:t>
      </w:r>
    </w:p>
    <w:p w:rsidR="0019469E" w:rsidRPr="0019469E" w:rsidRDefault="0019469E" w:rsidP="0019469E">
      <w:pPr>
        <w:widowControl/>
        <w:shd w:val="clear" w:color="auto" w:fill="FFFFFF"/>
        <w:spacing w:before="100" w:beforeAutospacing="1" w:after="100" w:afterAutospacing="1"/>
        <w:jc w:val="center"/>
        <w:rPr>
          <w:rFonts w:ascii="Arial" w:eastAsia="宋体" w:hAnsi="Arial" w:cs="Arial"/>
          <w:color w:val="000000"/>
          <w:kern w:val="0"/>
          <w:sz w:val="18"/>
          <w:szCs w:val="18"/>
        </w:rPr>
      </w:pPr>
      <w:r w:rsidRPr="0019469E">
        <w:rPr>
          <w:rFonts w:ascii="宋体" w:eastAsia="宋体" w:hAnsi="宋体" w:cs="Arial" w:hint="eastAsia"/>
          <w:b/>
          <w:bCs/>
          <w:color w:val="000000"/>
          <w:kern w:val="0"/>
          <w:szCs w:val="21"/>
        </w:rPr>
        <w:t>京东安联财产保险有限公司</w:t>
      </w:r>
    </w:p>
    <w:p w:rsidR="0019469E" w:rsidRPr="0019469E" w:rsidRDefault="0019469E" w:rsidP="0019469E">
      <w:pPr>
        <w:widowControl/>
        <w:shd w:val="clear" w:color="auto" w:fill="FFFFFF"/>
        <w:spacing w:before="100" w:beforeAutospacing="1" w:after="100" w:afterAutospacing="1"/>
        <w:jc w:val="center"/>
        <w:rPr>
          <w:rFonts w:ascii="Arial" w:eastAsia="宋体" w:hAnsi="Arial" w:cs="Arial"/>
          <w:color w:val="000000"/>
          <w:kern w:val="0"/>
          <w:sz w:val="18"/>
          <w:szCs w:val="18"/>
        </w:rPr>
      </w:pPr>
      <w:r w:rsidRPr="0019469E">
        <w:rPr>
          <w:rFonts w:ascii="宋体" w:eastAsia="宋体" w:hAnsi="宋体" w:cs="Arial" w:hint="eastAsia"/>
          <w:b/>
          <w:bCs/>
          <w:color w:val="000000"/>
          <w:kern w:val="0"/>
          <w:szCs w:val="21"/>
        </w:rPr>
        <w:t>附加行李延误保险条款（2020版）</w:t>
      </w:r>
    </w:p>
    <w:p w:rsidR="0019469E" w:rsidRPr="0019469E" w:rsidRDefault="0019469E" w:rsidP="0019469E">
      <w:pPr>
        <w:widowControl/>
        <w:shd w:val="clear" w:color="auto" w:fill="FFFFFF"/>
        <w:spacing w:before="100" w:beforeAutospacing="1" w:after="100" w:afterAutospacing="1"/>
        <w:jc w:val="center"/>
        <w:rPr>
          <w:rFonts w:ascii="Arial" w:eastAsia="宋体" w:hAnsi="Arial" w:cs="Arial"/>
          <w:color w:val="000000"/>
          <w:kern w:val="0"/>
          <w:sz w:val="18"/>
          <w:szCs w:val="18"/>
        </w:rPr>
      </w:pPr>
      <w:r w:rsidRPr="0019469E">
        <w:rPr>
          <w:rFonts w:ascii="宋体" w:eastAsia="宋体" w:hAnsi="宋体" w:cs="Arial" w:hint="eastAsia"/>
          <w:b/>
          <w:bCs/>
          <w:color w:val="000000"/>
          <w:kern w:val="0"/>
          <w:szCs w:val="21"/>
        </w:rPr>
        <w:t>C00005032322020042204351</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 </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因下列情形之一，直接或间接导致被保险人行李延误或造成任何下列损失，保险人不承担赔偿责任：</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1）被保险人旅行出发前已意识到任何将可能导致行李延误的情况；</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2）海关或其他政府机关的没收、扣留、检疫、隔离、征收或销毁行为；</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3）被保险人托运的个人行李置留在公共交通工具（见释义9.2）承运人或其代理人处；</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4）被保险人未及时通知目的地的公共交通工具承运人托运行李延误情况并取得有关行李延误的证明文件；</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5）非该次旅行时托运的个人行李；</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6）被保险人的行李中含有禁止托运物品；</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7） 被保险人旅行出发前已经发生或宣布的罢工或工人抗议性活动，从而导致公共交通不能正常运营，未能采取其它合理可行的旅行安排方案，导致的行李延误；</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8）被保险人办理完登记手续后，未能准时登乘公共交通工具，导致的行李延误；</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9） 被保险人未能按预定行程办理登记手续或被保险人未能从公共交通工具承运人处取得旅程延误时数及原因的书面证明；</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10）直接或间接由流行疫病或大规模流行疫病爆发引起的延误；</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11）被保险人搭乘的航班为中转联程航班，且航班中转地在境内的；航班中转地在境外，且中转联程航班预留时间不足90分钟的；</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lastRenderedPageBreak/>
        <w:t>12）主险条款规定的责任免除事项。</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 </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 </w:t>
      </w:r>
    </w:p>
    <w:p w:rsidR="0019469E" w:rsidRPr="0019469E" w:rsidRDefault="0019469E" w:rsidP="0019469E">
      <w:pPr>
        <w:widowControl/>
        <w:shd w:val="clear" w:color="auto" w:fill="FFFFFF"/>
        <w:spacing w:before="100" w:beforeAutospacing="1" w:after="100" w:afterAutospacing="1"/>
        <w:jc w:val="center"/>
        <w:rPr>
          <w:rFonts w:ascii="Arial" w:eastAsia="宋体" w:hAnsi="Arial" w:cs="Arial"/>
          <w:color w:val="000000"/>
          <w:kern w:val="0"/>
          <w:sz w:val="18"/>
          <w:szCs w:val="18"/>
        </w:rPr>
      </w:pPr>
      <w:r w:rsidRPr="0019469E">
        <w:rPr>
          <w:rFonts w:ascii="宋体" w:eastAsia="宋体" w:hAnsi="宋体" w:cs="Arial" w:hint="eastAsia"/>
          <w:b/>
          <w:bCs/>
          <w:color w:val="000000"/>
          <w:kern w:val="0"/>
          <w:szCs w:val="21"/>
        </w:rPr>
        <w:t>京东安联财产保险有限公司</w:t>
      </w:r>
    </w:p>
    <w:p w:rsidR="0019469E" w:rsidRPr="0019469E" w:rsidRDefault="0019469E" w:rsidP="0019469E">
      <w:pPr>
        <w:widowControl/>
        <w:shd w:val="clear" w:color="auto" w:fill="FFFFFF"/>
        <w:spacing w:before="100" w:beforeAutospacing="1" w:after="100" w:afterAutospacing="1"/>
        <w:jc w:val="center"/>
        <w:rPr>
          <w:rFonts w:ascii="Arial" w:eastAsia="宋体" w:hAnsi="Arial" w:cs="Arial"/>
          <w:color w:val="000000"/>
          <w:kern w:val="0"/>
          <w:sz w:val="18"/>
          <w:szCs w:val="18"/>
        </w:rPr>
      </w:pPr>
      <w:r w:rsidRPr="0019469E">
        <w:rPr>
          <w:rFonts w:ascii="宋体" w:eastAsia="宋体" w:hAnsi="宋体" w:cs="Arial" w:hint="eastAsia"/>
          <w:b/>
          <w:bCs/>
          <w:color w:val="000000"/>
          <w:kern w:val="0"/>
          <w:szCs w:val="21"/>
        </w:rPr>
        <w:t>附加个人行李及随身物品保险条款（2019版）</w:t>
      </w:r>
    </w:p>
    <w:p w:rsidR="0019469E" w:rsidRPr="0019469E" w:rsidRDefault="0019469E" w:rsidP="0019469E">
      <w:pPr>
        <w:widowControl/>
        <w:shd w:val="clear" w:color="auto" w:fill="FFFFFF"/>
        <w:spacing w:before="100" w:beforeAutospacing="1" w:after="100" w:afterAutospacing="1"/>
        <w:jc w:val="center"/>
        <w:rPr>
          <w:rFonts w:ascii="Arial" w:eastAsia="宋体" w:hAnsi="Arial" w:cs="Arial"/>
          <w:color w:val="000000"/>
          <w:kern w:val="0"/>
          <w:sz w:val="18"/>
          <w:szCs w:val="18"/>
        </w:rPr>
      </w:pPr>
      <w:r w:rsidRPr="0019469E">
        <w:rPr>
          <w:rFonts w:ascii="宋体" w:eastAsia="宋体" w:hAnsi="宋体" w:cs="Arial" w:hint="eastAsia"/>
          <w:b/>
          <w:bCs/>
          <w:color w:val="000000"/>
          <w:kern w:val="0"/>
          <w:sz w:val="20"/>
          <w:szCs w:val="20"/>
        </w:rPr>
        <w:t>(京东安联</w:t>
      </w:r>
      <w:r w:rsidRPr="0019469E">
        <w:rPr>
          <w:rFonts w:ascii="Times New Roman" w:eastAsia="宋体" w:hAnsi="Times New Roman" w:cs="Times New Roman"/>
          <w:b/>
          <w:bCs/>
          <w:color w:val="000000"/>
          <w:kern w:val="0"/>
          <w:sz w:val="20"/>
          <w:szCs w:val="20"/>
        </w:rPr>
        <w:t>)(</w:t>
      </w:r>
      <w:r w:rsidRPr="0019469E">
        <w:rPr>
          <w:rFonts w:ascii="宋体" w:eastAsia="宋体" w:hAnsi="宋体" w:cs="Arial" w:hint="eastAsia"/>
          <w:b/>
          <w:bCs/>
          <w:color w:val="000000"/>
          <w:kern w:val="0"/>
          <w:sz w:val="20"/>
          <w:szCs w:val="20"/>
        </w:rPr>
        <w:t>备</w:t>
      </w:r>
      <w:r w:rsidRPr="0019469E">
        <w:rPr>
          <w:rFonts w:ascii="Times New Roman" w:eastAsia="宋体" w:hAnsi="Times New Roman" w:cs="Times New Roman"/>
          <w:b/>
          <w:bCs/>
          <w:color w:val="000000"/>
          <w:kern w:val="0"/>
          <w:sz w:val="20"/>
          <w:szCs w:val="20"/>
        </w:rPr>
        <w:t>-</w:t>
      </w:r>
      <w:r w:rsidRPr="0019469E">
        <w:rPr>
          <w:rFonts w:ascii="宋体" w:eastAsia="宋体" w:hAnsi="宋体" w:cs="Arial" w:hint="eastAsia"/>
          <w:b/>
          <w:bCs/>
          <w:color w:val="000000"/>
          <w:kern w:val="0"/>
          <w:sz w:val="20"/>
          <w:szCs w:val="20"/>
        </w:rPr>
        <w:t>普通意外保险</w:t>
      </w:r>
      <w:r w:rsidRPr="0019469E">
        <w:rPr>
          <w:rFonts w:ascii="Times New Roman" w:eastAsia="宋体" w:hAnsi="Times New Roman" w:cs="Times New Roman"/>
          <w:b/>
          <w:bCs/>
          <w:color w:val="000000"/>
          <w:kern w:val="0"/>
          <w:sz w:val="20"/>
          <w:szCs w:val="20"/>
        </w:rPr>
        <w:t>)</w:t>
      </w:r>
      <w:r w:rsidRPr="0019469E">
        <w:rPr>
          <w:rFonts w:ascii="宋体" w:eastAsia="宋体" w:hAnsi="宋体" w:cs="Arial" w:hint="eastAsia"/>
          <w:b/>
          <w:bCs/>
          <w:color w:val="000000"/>
          <w:kern w:val="0"/>
          <w:sz w:val="20"/>
          <w:szCs w:val="20"/>
        </w:rPr>
        <w:t>【</w:t>
      </w:r>
      <w:r w:rsidRPr="0019469E">
        <w:rPr>
          <w:rFonts w:ascii="Times New Roman" w:eastAsia="宋体" w:hAnsi="Times New Roman" w:cs="Times New Roman"/>
          <w:b/>
          <w:bCs/>
          <w:color w:val="000000"/>
          <w:kern w:val="0"/>
          <w:sz w:val="20"/>
          <w:szCs w:val="20"/>
        </w:rPr>
        <w:t>2020</w:t>
      </w:r>
      <w:r w:rsidRPr="0019469E">
        <w:rPr>
          <w:rFonts w:ascii="宋体" w:eastAsia="宋体" w:hAnsi="宋体" w:cs="Arial" w:hint="eastAsia"/>
          <w:b/>
          <w:bCs/>
          <w:color w:val="000000"/>
          <w:kern w:val="0"/>
          <w:sz w:val="20"/>
          <w:szCs w:val="20"/>
        </w:rPr>
        <w:t>】</w:t>
      </w:r>
      <w:r w:rsidRPr="0019469E">
        <w:rPr>
          <w:rFonts w:ascii="Times New Roman" w:eastAsia="宋体" w:hAnsi="Times New Roman" w:cs="Times New Roman"/>
          <w:b/>
          <w:bCs/>
          <w:color w:val="000000"/>
          <w:kern w:val="0"/>
          <w:sz w:val="20"/>
          <w:szCs w:val="20"/>
        </w:rPr>
        <w:t>(</w:t>
      </w:r>
      <w:r w:rsidRPr="0019469E">
        <w:rPr>
          <w:rFonts w:ascii="宋体" w:eastAsia="宋体" w:hAnsi="宋体" w:cs="Arial" w:hint="eastAsia"/>
          <w:b/>
          <w:bCs/>
          <w:color w:val="000000"/>
          <w:kern w:val="0"/>
          <w:sz w:val="20"/>
          <w:szCs w:val="20"/>
        </w:rPr>
        <w:t>附</w:t>
      </w:r>
      <w:r w:rsidRPr="0019469E">
        <w:rPr>
          <w:rFonts w:ascii="Times New Roman" w:eastAsia="宋体" w:hAnsi="Times New Roman" w:cs="Times New Roman"/>
          <w:b/>
          <w:bCs/>
          <w:color w:val="000000"/>
          <w:kern w:val="0"/>
          <w:sz w:val="20"/>
          <w:szCs w:val="20"/>
        </w:rPr>
        <w:t>) 366</w:t>
      </w:r>
      <w:r w:rsidRPr="0019469E">
        <w:rPr>
          <w:rFonts w:ascii="宋体" w:eastAsia="宋体" w:hAnsi="宋体" w:cs="Arial" w:hint="eastAsia"/>
          <w:b/>
          <w:bCs/>
          <w:color w:val="000000"/>
          <w:kern w:val="0"/>
          <w:sz w:val="20"/>
          <w:szCs w:val="20"/>
        </w:rPr>
        <w:t>号</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 </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一、因下列情形之一，直接或间接导致被保险人个人行李及随身物品遗失或损坏的，保险人不承担赔偿责任：</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color w:val="000000"/>
          <w:kern w:val="0"/>
          <w:sz w:val="18"/>
          <w:szCs w:val="18"/>
        </w:rPr>
        <w:t>1)</w:t>
      </w:r>
      <w:r w:rsidRPr="0019469E">
        <w:rPr>
          <w:rFonts w:ascii="仿宋_GB2312" w:eastAsia="仿宋_GB2312" w:hAnsi="Arial" w:cs="Arial" w:hint="eastAsia"/>
          <w:color w:val="000000"/>
          <w:kern w:val="0"/>
          <w:sz w:val="18"/>
          <w:szCs w:val="18"/>
        </w:rPr>
        <w:t> </w:t>
      </w:r>
      <w:r w:rsidRPr="0019469E">
        <w:rPr>
          <w:rFonts w:ascii="仿宋_GB2312" w:eastAsia="仿宋_GB2312" w:hAnsi="Arial" w:cs="Arial" w:hint="eastAsia"/>
          <w:b/>
          <w:bCs/>
          <w:color w:val="000000"/>
          <w:kern w:val="0"/>
          <w:sz w:val="18"/>
          <w:szCs w:val="18"/>
        </w:rPr>
        <w:t>被保险人的故意制造本附加条款的保险事故行为或隐瞒、欺诈行为，违反保险事故发生地法律的非法行为；</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color w:val="000000"/>
          <w:kern w:val="0"/>
          <w:sz w:val="18"/>
          <w:szCs w:val="18"/>
        </w:rPr>
        <w:t>2)</w:t>
      </w:r>
      <w:r w:rsidRPr="0019469E">
        <w:rPr>
          <w:rFonts w:ascii="仿宋_GB2312" w:eastAsia="仿宋_GB2312" w:hAnsi="Arial" w:cs="Arial" w:hint="eastAsia"/>
          <w:color w:val="000000"/>
          <w:kern w:val="0"/>
          <w:sz w:val="18"/>
          <w:szCs w:val="18"/>
        </w:rPr>
        <w:t> </w:t>
      </w:r>
      <w:r w:rsidRPr="0019469E">
        <w:rPr>
          <w:rFonts w:ascii="仿宋_GB2312" w:eastAsia="仿宋_GB2312" w:hAnsi="Arial" w:cs="Arial" w:hint="eastAsia"/>
          <w:b/>
          <w:bCs/>
          <w:color w:val="000000"/>
          <w:kern w:val="0"/>
          <w:sz w:val="18"/>
          <w:szCs w:val="18"/>
        </w:rPr>
        <w:t>海关或其他政府机关的没收、扣留、隔离、检疫、征收或销毁行为；</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color w:val="000000"/>
          <w:kern w:val="0"/>
          <w:sz w:val="18"/>
          <w:szCs w:val="18"/>
        </w:rPr>
        <w:t>3)</w:t>
      </w:r>
      <w:r w:rsidRPr="0019469E">
        <w:rPr>
          <w:rFonts w:ascii="仿宋_GB2312" w:eastAsia="仿宋_GB2312" w:hAnsi="Arial" w:cs="Arial" w:hint="eastAsia"/>
          <w:color w:val="000000"/>
          <w:kern w:val="0"/>
          <w:sz w:val="18"/>
          <w:szCs w:val="18"/>
        </w:rPr>
        <w:t> </w:t>
      </w:r>
      <w:r w:rsidRPr="0019469E">
        <w:rPr>
          <w:rFonts w:ascii="仿宋_GB2312" w:eastAsia="仿宋_GB2312" w:hAnsi="Arial" w:cs="Arial" w:hint="eastAsia"/>
          <w:b/>
          <w:bCs/>
          <w:color w:val="000000"/>
          <w:kern w:val="0"/>
          <w:sz w:val="18"/>
          <w:szCs w:val="18"/>
        </w:rPr>
        <w:t>被保险人的商业合作伙伴、亲属或旅行同伴行窃导致物品损失；</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color w:val="000000"/>
          <w:kern w:val="0"/>
          <w:sz w:val="18"/>
          <w:szCs w:val="18"/>
        </w:rPr>
        <w:t>4)</w:t>
      </w:r>
      <w:r w:rsidRPr="0019469E">
        <w:rPr>
          <w:rFonts w:ascii="仿宋_GB2312" w:eastAsia="仿宋_GB2312" w:hAnsi="Arial" w:cs="Arial" w:hint="eastAsia"/>
          <w:color w:val="000000"/>
          <w:kern w:val="0"/>
          <w:sz w:val="18"/>
          <w:szCs w:val="18"/>
        </w:rPr>
        <w:t> </w:t>
      </w:r>
      <w:r w:rsidRPr="0019469E">
        <w:rPr>
          <w:rFonts w:ascii="仿宋_GB2312" w:eastAsia="仿宋_GB2312" w:hAnsi="Arial" w:cs="Arial" w:hint="eastAsia"/>
          <w:b/>
          <w:bCs/>
          <w:color w:val="000000"/>
          <w:kern w:val="0"/>
          <w:sz w:val="18"/>
          <w:szCs w:val="18"/>
        </w:rPr>
        <w:t>物品放置于无人看管的车辆而遭偷窃，但有明显暴力痕迹者除外；</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color w:val="000000"/>
          <w:kern w:val="0"/>
          <w:sz w:val="18"/>
          <w:szCs w:val="18"/>
        </w:rPr>
        <w:t>5)</w:t>
      </w:r>
      <w:r w:rsidRPr="0019469E">
        <w:rPr>
          <w:rFonts w:ascii="仿宋_GB2312" w:eastAsia="仿宋_GB2312" w:hAnsi="Arial" w:cs="Arial" w:hint="eastAsia"/>
          <w:color w:val="000000"/>
          <w:kern w:val="0"/>
          <w:sz w:val="18"/>
          <w:szCs w:val="18"/>
        </w:rPr>
        <w:t> </w:t>
      </w:r>
      <w:r w:rsidRPr="0019469E">
        <w:rPr>
          <w:rFonts w:ascii="仿宋_GB2312" w:eastAsia="仿宋_GB2312" w:hAnsi="Arial" w:cs="Arial" w:hint="eastAsia"/>
          <w:b/>
          <w:bCs/>
          <w:color w:val="000000"/>
          <w:kern w:val="0"/>
          <w:sz w:val="18"/>
          <w:szCs w:val="18"/>
        </w:rPr>
        <w:t>被保险人及其旅行同伴没有尽到看管义务或被保险人自行遗失的行李及物品的损失；</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color w:val="000000"/>
          <w:kern w:val="0"/>
          <w:sz w:val="18"/>
          <w:szCs w:val="18"/>
        </w:rPr>
        <w:t>6)</w:t>
      </w:r>
      <w:r w:rsidRPr="0019469E">
        <w:rPr>
          <w:rFonts w:ascii="仿宋_GB2312" w:eastAsia="仿宋_GB2312" w:hAnsi="Arial" w:cs="Arial" w:hint="eastAsia"/>
          <w:color w:val="000000"/>
          <w:kern w:val="0"/>
          <w:sz w:val="18"/>
          <w:szCs w:val="18"/>
        </w:rPr>
        <w:t> </w:t>
      </w:r>
      <w:r w:rsidRPr="0019469E">
        <w:rPr>
          <w:rFonts w:ascii="仿宋_GB2312" w:eastAsia="仿宋_GB2312" w:hAnsi="Arial" w:cs="Arial" w:hint="eastAsia"/>
          <w:b/>
          <w:bCs/>
          <w:color w:val="000000"/>
          <w:kern w:val="0"/>
          <w:sz w:val="18"/>
          <w:szCs w:val="18"/>
        </w:rPr>
        <w:t>行李或物品任何原因不明的损失或神秘失踪；</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color w:val="000000"/>
          <w:kern w:val="0"/>
          <w:sz w:val="18"/>
          <w:szCs w:val="18"/>
        </w:rPr>
        <w:t>7)</w:t>
      </w:r>
      <w:r w:rsidRPr="0019469E">
        <w:rPr>
          <w:rFonts w:ascii="仿宋_GB2312" w:eastAsia="仿宋_GB2312" w:hAnsi="Arial" w:cs="Arial" w:hint="eastAsia"/>
          <w:color w:val="000000"/>
          <w:kern w:val="0"/>
          <w:sz w:val="18"/>
          <w:szCs w:val="18"/>
        </w:rPr>
        <w:t> </w:t>
      </w:r>
      <w:r w:rsidRPr="0019469E">
        <w:rPr>
          <w:rFonts w:ascii="仿宋_GB2312" w:eastAsia="仿宋_GB2312" w:hAnsi="Arial" w:cs="Arial" w:hint="eastAsia"/>
          <w:b/>
          <w:bCs/>
          <w:color w:val="000000"/>
          <w:kern w:val="0"/>
          <w:sz w:val="18"/>
          <w:szCs w:val="18"/>
        </w:rPr>
        <w:t>被保险人行李物品正常的磨损、折旧、发霉、虫蛀、腐烂、侵蚀、老化、光照、加热处理、干燥、染色、更换或因被保险人企图维修、清洗或翻新过程中或空气转变引致的损坏、或因刮损、出现凹痕、机械性或电气性损坏、使用不当、工艺或设计缺陷、使用有缺陷材料引起的损失和损坏；</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color w:val="000000"/>
          <w:kern w:val="0"/>
          <w:sz w:val="18"/>
          <w:szCs w:val="18"/>
        </w:rPr>
        <w:t>8)</w:t>
      </w:r>
      <w:r w:rsidRPr="0019469E">
        <w:rPr>
          <w:rFonts w:ascii="仿宋_GB2312" w:eastAsia="仿宋_GB2312" w:hAnsi="Arial" w:cs="Arial" w:hint="eastAsia"/>
          <w:color w:val="000000"/>
          <w:kern w:val="0"/>
          <w:sz w:val="18"/>
          <w:szCs w:val="18"/>
        </w:rPr>
        <w:t> </w:t>
      </w:r>
      <w:r w:rsidRPr="0019469E">
        <w:rPr>
          <w:rFonts w:ascii="仿宋_GB2312" w:eastAsia="仿宋_GB2312" w:hAnsi="Arial" w:cs="Arial" w:hint="eastAsia"/>
          <w:b/>
          <w:bCs/>
          <w:color w:val="000000"/>
          <w:kern w:val="0"/>
          <w:sz w:val="18"/>
          <w:szCs w:val="18"/>
        </w:rPr>
        <w:t>真菌、湿腐、干腐或细菌导致的任何损失或损坏，或对真菌、湿腐、干腐或细菌进行监控、清洁、排除、预防、处理、解除或抑制所产生的费用支出；</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color w:val="000000"/>
          <w:kern w:val="0"/>
          <w:sz w:val="18"/>
          <w:szCs w:val="18"/>
        </w:rPr>
        <w:t>9)</w:t>
      </w:r>
      <w:r w:rsidRPr="0019469E">
        <w:rPr>
          <w:rFonts w:ascii="仿宋_GB2312" w:eastAsia="仿宋_GB2312" w:hAnsi="Arial" w:cs="Arial" w:hint="eastAsia"/>
          <w:color w:val="000000"/>
          <w:kern w:val="0"/>
          <w:sz w:val="18"/>
          <w:szCs w:val="18"/>
        </w:rPr>
        <w:t> </w:t>
      </w:r>
      <w:r w:rsidRPr="0019469E">
        <w:rPr>
          <w:rFonts w:ascii="仿宋_GB2312" w:eastAsia="仿宋_GB2312" w:hAnsi="Arial" w:cs="Arial" w:hint="eastAsia"/>
          <w:b/>
          <w:bCs/>
          <w:color w:val="000000"/>
          <w:kern w:val="0"/>
          <w:sz w:val="18"/>
          <w:szCs w:val="18"/>
        </w:rPr>
        <w:t>任何改装、清洁或修复过程；</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color w:val="000000"/>
          <w:kern w:val="0"/>
          <w:sz w:val="18"/>
          <w:szCs w:val="18"/>
        </w:rPr>
        <w:t>10)</w:t>
      </w:r>
      <w:r w:rsidRPr="0019469E">
        <w:rPr>
          <w:rFonts w:ascii="仿宋_GB2312" w:eastAsia="仿宋_GB2312" w:hAnsi="Arial" w:cs="Arial" w:hint="eastAsia"/>
          <w:color w:val="000000"/>
          <w:kern w:val="0"/>
          <w:sz w:val="18"/>
          <w:szCs w:val="18"/>
        </w:rPr>
        <w:t> </w:t>
      </w:r>
      <w:r w:rsidRPr="0019469E">
        <w:rPr>
          <w:rFonts w:ascii="仿宋_GB2312" w:eastAsia="仿宋_GB2312" w:hAnsi="Arial" w:cs="Arial" w:hint="eastAsia"/>
          <w:b/>
          <w:bCs/>
          <w:color w:val="000000"/>
          <w:kern w:val="0"/>
          <w:sz w:val="18"/>
          <w:szCs w:val="18"/>
        </w:rPr>
        <w:t>主险条款规定的责任免除事项。</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 </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二、以下财产损失保险人也不承担赔偿责任：</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color w:val="000000"/>
          <w:kern w:val="0"/>
          <w:sz w:val="18"/>
          <w:szCs w:val="18"/>
        </w:rPr>
        <w:t>1)</w:t>
      </w:r>
      <w:r w:rsidRPr="0019469E">
        <w:rPr>
          <w:rFonts w:ascii="仿宋_GB2312" w:eastAsia="仿宋_GB2312" w:hAnsi="Arial" w:cs="Arial" w:hint="eastAsia"/>
          <w:color w:val="000000"/>
          <w:kern w:val="0"/>
          <w:sz w:val="18"/>
          <w:szCs w:val="18"/>
        </w:rPr>
        <w:t> </w:t>
      </w:r>
      <w:r w:rsidRPr="0019469E">
        <w:rPr>
          <w:rFonts w:ascii="仿宋_GB2312" w:eastAsia="仿宋_GB2312" w:hAnsi="Arial" w:cs="Arial" w:hint="eastAsia"/>
          <w:b/>
          <w:bCs/>
          <w:color w:val="000000"/>
          <w:kern w:val="0"/>
          <w:sz w:val="18"/>
          <w:szCs w:val="18"/>
        </w:rPr>
        <w:t>金银、珠宝首饰或饰物、已镶嵌或未经镶嵌的宝石或半宝石；</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color w:val="000000"/>
          <w:kern w:val="0"/>
          <w:sz w:val="18"/>
          <w:szCs w:val="18"/>
        </w:rPr>
        <w:lastRenderedPageBreak/>
        <w:t>2)</w:t>
      </w:r>
      <w:r w:rsidRPr="0019469E">
        <w:rPr>
          <w:rFonts w:ascii="仿宋_GB2312" w:eastAsia="仿宋_GB2312" w:hAnsi="Arial" w:cs="Arial" w:hint="eastAsia"/>
          <w:color w:val="000000"/>
          <w:kern w:val="0"/>
          <w:sz w:val="18"/>
          <w:szCs w:val="18"/>
        </w:rPr>
        <w:t> </w:t>
      </w:r>
      <w:r w:rsidRPr="0019469E">
        <w:rPr>
          <w:rFonts w:ascii="仿宋_GB2312" w:eastAsia="仿宋_GB2312" w:hAnsi="Arial" w:cs="Arial" w:hint="eastAsia"/>
          <w:b/>
          <w:bCs/>
          <w:color w:val="000000"/>
          <w:kern w:val="0"/>
          <w:sz w:val="18"/>
          <w:szCs w:val="18"/>
        </w:rPr>
        <w:t>手提电脑、平板电脑、电子书阅读器；</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color w:val="000000"/>
          <w:kern w:val="0"/>
          <w:sz w:val="18"/>
          <w:szCs w:val="18"/>
        </w:rPr>
        <w:t>3)</w:t>
      </w:r>
      <w:r w:rsidRPr="0019469E">
        <w:rPr>
          <w:rFonts w:ascii="仿宋_GB2312" w:eastAsia="仿宋_GB2312" w:hAnsi="Arial" w:cs="Arial" w:hint="eastAsia"/>
          <w:color w:val="000000"/>
          <w:kern w:val="0"/>
          <w:sz w:val="18"/>
          <w:szCs w:val="18"/>
        </w:rPr>
        <w:t> </w:t>
      </w:r>
      <w:r w:rsidRPr="0019469E">
        <w:rPr>
          <w:rFonts w:ascii="仿宋_GB2312" w:eastAsia="仿宋_GB2312" w:hAnsi="Arial" w:cs="Arial" w:hint="eastAsia"/>
          <w:b/>
          <w:bCs/>
          <w:color w:val="000000"/>
          <w:kern w:val="0"/>
          <w:sz w:val="18"/>
          <w:szCs w:val="18"/>
        </w:rPr>
        <w:t>移动电话、个人商务助理设备（以上均包括附件）；</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color w:val="000000"/>
          <w:kern w:val="0"/>
          <w:sz w:val="18"/>
          <w:szCs w:val="18"/>
        </w:rPr>
        <w:t>4)</w:t>
      </w:r>
      <w:r w:rsidRPr="0019469E">
        <w:rPr>
          <w:rFonts w:ascii="仿宋_GB2312" w:eastAsia="仿宋_GB2312" w:hAnsi="Arial" w:cs="Arial" w:hint="eastAsia"/>
          <w:color w:val="000000"/>
          <w:kern w:val="0"/>
          <w:sz w:val="18"/>
          <w:szCs w:val="18"/>
        </w:rPr>
        <w:t> </w:t>
      </w:r>
      <w:r w:rsidRPr="0019469E">
        <w:rPr>
          <w:rFonts w:ascii="仿宋_GB2312" w:eastAsia="仿宋_GB2312" w:hAnsi="Arial" w:cs="Arial" w:hint="eastAsia"/>
          <w:b/>
          <w:bCs/>
          <w:color w:val="000000"/>
          <w:kern w:val="0"/>
          <w:sz w:val="18"/>
          <w:szCs w:val="18"/>
        </w:rPr>
        <w:t>玻璃制品、水晶制品、瓷器、陶具及其他易碎品、家具、古董、艺术品；</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color w:val="000000"/>
          <w:kern w:val="0"/>
          <w:sz w:val="18"/>
          <w:szCs w:val="18"/>
        </w:rPr>
        <w:t>5)</w:t>
      </w:r>
      <w:r w:rsidRPr="0019469E">
        <w:rPr>
          <w:rFonts w:ascii="仿宋_GB2312" w:eastAsia="仿宋_GB2312" w:hAnsi="Arial" w:cs="Arial" w:hint="eastAsia"/>
          <w:color w:val="000000"/>
          <w:kern w:val="0"/>
          <w:sz w:val="18"/>
          <w:szCs w:val="18"/>
        </w:rPr>
        <w:t> </w:t>
      </w:r>
      <w:r w:rsidRPr="0019469E">
        <w:rPr>
          <w:rFonts w:ascii="仿宋_GB2312" w:eastAsia="仿宋_GB2312" w:hAnsi="Arial" w:cs="Arial" w:hint="eastAsia"/>
          <w:b/>
          <w:bCs/>
          <w:color w:val="000000"/>
          <w:kern w:val="0"/>
          <w:sz w:val="18"/>
          <w:szCs w:val="18"/>
        </w:rPr>
        <w:t>音像制品、电脑软件、图章、文件；</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color w:val="000000"/>
          <w:kern w:val="0"/>
          <w:sz w:val="18"/>
          <w:szCs w:val="18"/>
        </w:rPr>
        <w:t>6)</w:t>
      </w:r>
      <w:r w:rsidRPr="0019469E">
        <w:rPr>
          <w:rFonts w:ascii="仿宋_GB2312" w:eastAsia="仿宋_GB2312" w:hAnsi="Arial" w:cs="Arial" w:hint="eastAsia"/>
          <w:color w:val="000000"/>
          <w:kern w:val="0"/>
          <w:sz w:val="18"/>
          <w:szCs w:val="18"/>
        </w:rPr>
        <w:t> </w:t>
      </w:r>
      <w:r w:rsidRPr="0019469E">
        <w:rPr>
          <w:rFonts w:ascii="仿宋_GB2312" w:eastAsia="仿宋_GB2312" w:hAnsi="Arial" w:cs="Arial" w:hint="eastAsia"/>
          <w:b/>
          <w:bCs/>
          <w:color w:val="000000"/>
          <w:kern w:val="0"/>
          <w:sz w:val="18"/>
          <w:szCs w:val="18"/>
        </w:rPr>
        <w:t>易碎物品或眼镜的损坏；</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color w:val="000000"/>
          <w:kern w:val="0"/>
          <w:sz w:val="18"/>
          <w:szCs w:val="18"/>
        </w:rPr>
        <w:t>7)</w:t>
      </w:r>
      <w:r w:rsidRPr="0019469E">
        <w:rPr>
          <w:rFonts w:ascii="仿宋_GB2312" w:eastAsia="仿宋_GB2312" w:hAnsi="Arial" w:cs="Arial" w:hint="eastAsia"/>
          <w:color w:val="000000"/>
          <w:kern w:val="0"/>
          <w:sz w:val="18"/>
          <w:szCs w:val="18"/>
        </w:rPr>
        <w:t> </w:t>
      </w:r>
      <w:r w:rsidRPr="0019469E">
        <w:rPr>
          <w:rFonts w:ascii="仿宋_GB2312" w:eastAsia="仿宋_GB2312" w:hAnsi="Arial" w:cs="Arial" w:hint="eastAsia"/>
          <w:b/>
          <w:bCs/>
          <w:color w:val="000000"/>
          <w:kern w:val="0"/>
          <w:sz w:val="18"/>
          <w:szCs w:val="18"/>
        </w:rPr>
        <w:t>易燃、易爆、危险品；</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color w:val="000000"/>
          <w:kern w:val="0"/>
          <w:sz w:val="18"/>
          <w:szCs w:val="18"/>
        </w:rPr>
        <w:t>8)</w:t>
      </w:r>
      <w:r w:rsidRPr="0019469E">
        <w:rPr>
          <w:rFonts w:ascii="仿宋_GB2312" w:eastAsia="仿宋_GB2312" w:hAnsi="Arial" w:cs="Arial" w:hint="eastAsia"/>
          <w:color w:val="000000"/>
          <w:kern w:val="0"/>
          <w:sz w:val="18"/>
          <w:szCs w:val="18"/>
        </w:rPr>
        <w:t> </w:t>
      </w:r>
      <w:r w:rsidRPr="0019469E">
        <w:rPr>
          <w:rFonts w:ascii="仿宋_GB2312" w:eastAsia="仿宋_GB2312" w:hAnsi="Arial" w:cs="Arial" w:hint="eastAsia"/>
          <w:b/>
          <w:bCs/>
          <w:color w:val="000000"/>
          <w:kern w:val="0"/>
          <w:sz w:val="18"/>
          <w:szCs w:val="18"/>
        </w:rPr>
        <w:t>日用消耗品（如护肤品、化妆品等）、快速消费品、动物、植物、食品、烟（包括烟草或烟草制品、电子烟）、酒、药品或保健品；</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color w:val="000000"/>
          <w:kern w:val="0"/>
          <w:sz w:val="18"/>
          <w:szCs w:val="18"/>
        </w:rPr>
        <w:t>9)</w:t>
      </w:r>
      <w:r w:rsidRPr="0019469E">
        <w:rPr>
          <w:rFonts w:ascii="仿宋_GB2312" w:eastAsia="仿宋_GB2312" w:hAnsi="Arial" w:cs="Arial" w:hint="eastAsia"/>
          <w:color w:val="000000"/>
          <w:kern w:val="0"/>
          <w:sz w:val="18"/>
          <w:szCs w:val="18"/>
        </w:rPr>
        <w:t> </w:t>
      </w:r>
      <w:r w:rsidRPr="0019469E">
        <w:rPr>
          <w:rFonts w:ascii="仿宋_GB2312" w:eastAsia="仿宋_GB2312" w:hAnsi="Arial" w:cs="Arial" w:hint="eastAsia"/>
          <w:b/>
          <w:bCs/>
          <w:color w:val="000000"/>
          <w:kern w:val="0"/>
          <w:sz w:val="18"/>
          <w:szCs w:val="18"/>
        </w:rPr>
        <w:t>隐形眼镜、角膜保护膜及（照相用）显微透镜；</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color w:val="000000"/>
          <w:kern w:val="0"/>
          <w:sz w:val="18"/>
          <w:szCs w:val="18"/>
        </w:rPr>
        <w:t>10)</w:t>
      </w:r>
      <w:r w:rsidRPr="0019469E">
        <w:rPr>
          <w:rFonts w:ascii="仿宋_GB2312" w:eastAsia="仿宋_GB2312" w:hAnsi="Arial" w:cs="Arial" w:hint="eastAsia"/>
          <w:color w:val="000000"/>
          <w:kern w:val="0"/>
          <w:sz w:val="18"/>
          <w:szCs w:val="18"/>
        </w:rPr>
        <w:t> </w:t>
      </w:r>
      <w:r w:rsidRPr="0019469E">
        <w:rPr>
          <w:rFonts w:ascii="仿宋_GB2312" w:eastAsia="仿宋_GB2312" w:hAnsi="Arial" w:cs="Arial" w:hint="eastAsia"/>
          <w:b/>
          <w:bCs/>
          <w:color w:val="000000"/>
          <w:kern w:val="0"/>
          <w:sz w:val="18"/>
          <w:szCs w:val="18"/>
        </w:rPr>
        <w:t>用于商业活动的物品、样品、邮件；</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color w:val="000000"/>
          <w:kern w:val="0"/>
          <w:sz w:val="18"/>
          <w:szCs w:val="18"/>
        </w:rPr>
        <w:t>11)</w:t>
      </w:r>
      <w:r w:rsidRPr="0019469E">
        <w:rPr>
          <w:rFonts w:ascii="仿宋_GB2312" w:eastAsia="仿宋_GB2312" w:hAnsi="Arial" w:cs="Arial" w:hint="eastAsia"/>
          <w:color w:val="000000"/>
          <w:kern w:val="0"/>
          <w:sz w:val="18"/>
          <w:szCs w:val="18"/>
        </w:rPr>
        <w:t> </w:t>
      </w:r>
      <w:r w:rsidRPr="0019469E">
        <w:rPr>
          <w:rFonts w:ascii="仿宋_GB2312" w:eastAsia="仿宋_GB2312" w:hAnsi="Arial" w:cs="Arial" w:hint="eastAsia"/>
          <w:b/>
          <w:bCs/>
          <w:color w:val="000000"/>
          <w:kern w:val="0"/>
          <w:sz w:val="18"/>
          <w:szCs w:val="18"/>
        </w:rPr>
        <w:t>现金（含钞票），旅行支票、支票、债券或证券、票据、邮票、印花、息票、地契、股票等有价证券，代币卡（如交通卡、购物卡/券、会员卡、电话卡等）、银行卡（包括信用卡）储蓄卡及其他付款工具，旅行证件、驾驶证、身份证；</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color w:val="000000"/>
          <w:kern w:val="0"/>
          <w:sz w:val="18"/>
          <w:szCs w:val="18"/>
        </w:rPr>
        <w:t>12)</w:t>
      </w:r>
      <w:r w:rsidRPr="0019469E">
        <w:rPr>
          <w:rFonts w:ascii="仿宋_GB2312" w:eastAsia="仿宋_GB2312" w:hAnsi="Arial" w:cs="Arial" w:hint="eastAsia"/>
          <w:color w:val="000000"/>
          <w:kern w:val="0"/>
          <w:sz w:val="18"/>
          <w:szCs w:val="18"/>
        </w:rPr>
        <w:t> </w:t>
      </w:r>
      <w:r w:rsidRPr="0019469E">
        <w:rPr>
          <w:rFonts w:ascii="仿宋_GB2312" w:eastAsia="仿宋_GB2312" w:hAnsi="Arial" w:cs="Arial" w:hint="eastAsia"/>
          <w:b/>
          <w:bCs/>
          <w:color w:val="000000"/>
          <w:kern w:val="0"/>
          <w:sz w:val="18"/>
          <w:szCs w:val="18"/>
        </w:rPr>
        <w:t>门票、演出票、交通票等票据；</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color w:val="000000"/>
          <w:kern w:val="0"/>
          <w:sz w:val="18"/>
          <w:szCs w:val="18"/>
        </w:rPr>
        <w:t>13)</w:t>
      </w:r>
      <w:r w:rsidRPr="0019469E">
        <w:rPr>
          <w:rFonts w:ascii="仿宋_GB2312" w:eastAsia="仿宋_GB2312" w:hAnsi="Arial" w:cs="Arial" w:hint="eastAsia"/>
          <w:color w:val="000000"/>
          <w:kern w:val="0"/>
          <w:sz w:val="18"/>
          <w:szCs w:val="18"/>
        </w:rPr>
        <w:t> </w:t>
      </w:r>
      <w:r w:rsidRPr="0019469E">
        <w:rPr>
          <w:rFonts w:ascii="仿宋_GB2312" w:eastAsia="仿宋_GB2312" w:hAnsi="Arial" w:cs="Arial" w:hint="eastAsia"/>
          <w:b/>
          <w:bCs/>
          <w:color w:val="000000"/>
          <w:kern w:val="0"/>
          <w:sz w:val="18"/>
          <w:szCs w:val="18"/>
        </w:rPr>
        <w:t>录制于磁带、存储卡、磁盘CD、DVD光碟、软件、记忆棒或其他类似设备上的数据的遗失；</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color w:val="000000"/>
          <w:kern w:val="0"/>
          <w:sz w:val="18"/>
          <w:szCs w:val="18"/>
        </w:rPr>
        <w:t>14)</w:t>
      </w:r>
      <w:r w:rsidRPr="0019469E">
        <w:rPr>
          <w:rFonts w:ascii="仿宋_GB2312" w:eastAsia="仿宋_GB2312" w:hAnsi="Arial" w:cs="Arial" w:hint="eastAsia"/>
          <w:color w:val="000000"/>
          <w:kern w:val="0"/>
          <w:sz w:val="18"/>
          <w:szCs w:val="18"/>
        </w:rPr>
        <w:t> </w:t>
      </w:r>
      <w:r w:rsidRPr="0019469E">
        <w:rPr>
          <w:rFonts w:ascii="仿宋_GB2312" w:eastAsia="仿宋_GB2312" w:hAnsi="Arial" w:cs="Arial" w:hint="eastAsia"/>
          <w:b/>
          <w:bCs/>
          <w:color w:val="000000"/>
          <w:kern w:val="0"/>
          <w:sz w:val="18"/>
          <w:szCs w:val="18"/>
        </w:rPr>
        <w:t>机械或电子系统故障干扰；</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color w:val="000000"/>
          <w:kern w:val="0"/>
          <w:sz w:val="18"/>
          <w:szCs w:val="18"/>
        </w:rPr>
        <w:t>15)</w:t>
      </w:r>
      <w:r w:rsidRPr="0019469E">
        <w:rPr>
          <w:rFonts w:ascii="仿宋_GB2312" w:eastAsia="仿宋_GB2312" w:hAnsi="Arial" w:cs="Arial" w:hint="eastAsia"/>
          <w:color w:val="000000"/>
          <w:kern w:val="0"/>
          <w:sz w:val="18"/>
          <w:szCs w:val="18"/>
        </w:rPr>
        <w:t> </w:t>
      </w:r>
      <w:r w:rsidRPr="0019469E">
        <w:rPr>
          <w:rFonts w:ascii="仿宋_GB2312" w:eastAsia="仿宋_GB2312" w:hAnsi="Arial" w:cs="Arial" w:hint="eastAsia"/>
          <w:b/>
          <w:bCs/>
          <w:color w:val="000000"/>
          <w:kern w:val="0"/>
          <w:sz w:val="18"/>
          <w:szCs w:val="18"/>
        </w:rPr>
        <w:t>各种自行车、机动车辆、摩托车、船、发动机或任何其它形式的交通工具（以上均包括其附件）；</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color w:val="000000"/>
          <w:kern w:val="0"/>
          <w:sz w:val="18"/>
          <w:szCs w:val="18"/>
        </w:rPr>
        <w:t>16)</w:t>
      </w:r>
      <w:r w:rsidRPr="0019469E">
        <w:rPr>
          <w:rFonts w:ascii="仿宋_GB2312" w:eastAsia="仿宋_GB2312" w:hAnsi="Arial" w:cs="Arial" w:hint="eastAsia"/>
          <w:color w:val="000000"/>
          <w:kern w:val="0"/>
          <w:sz w:val="18"/>
          <w:szCs w:val="18"/>
        </w:rPr>
        <w:t> </w:t>
      </w:r>
      <w:r w:rsidRPr="0019469E">
        <w:rPr>
          <w:rFonts w:ascii="仿宋_GB2312" w:eastAsia="仿宋_GB2312" w:hAnsi="Arial" w:cs="Arial" w:hint="eastAsia"/>
          <w:b/>
          <w:bCs/>
          <w:color w:val="000000"/>
          <w:kern w:val="0"/>
          <w:sz w:val="18"/>
          <w:szCs w:val="18"/>
        </w:rPr>
        <w:t>租赁的设备（如网上租借的wifi设备等）；</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color w:val="000000"/>
          <w:kern w:val="0"/>
          <w:sz w:val="18"/>
          <w:szCs w:val="18"/>
        </w:rPr>
        <w:t>17)</w:t>
      </w:r>
      <w:r w:rsidRPr="0019469E">
        <w:rPr>
          <w:rFonts w:ascii="仿宋_GB2312" w:eastAsia="仿宋_GB2312" w:hAnsi="Arial" w:cs="Arial" w:hint="eastAsia"/>
          <w:color w:val="000000"/>
          <w:kern w:val="0"/>
          <w:sz w:val="18"/>
          <w:szCs w:val="18"/>
        </w:rPr>
        <w:t> </w:t>
      </w:r>
      <w:r w:rsidRPr="0019469E">
        <w:rPr>
          <w:rFonts w:ascii="仿宋_GB2312" w:eastAsia="仿宋_GB2312" w:hAnsi="Arial" w:cs="Arial" w:hint="eastAsia"/>
          <w:b/>
          <w:bCs/>
          <w:color w:val="000000"/>
          <w:kern w:val="0"/>
          <w:sz w:val="18"/>
          <w:szCs w:val="18"/>
        </w:rPr>
        <w:t>酒店（包括旅店、民宿等）提供使用的物品或设备（如房间钥匙、房卡等）；</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color w:val="000000"/>
          <w:kern w:val="0"/>
          <w:sz w:val="18"/>
          <w:szCs w:val="18"/>
        </w:rPr>
        <w:t>18)</w:t>
      </w:r>
      <w:r w:rsidRPr="0019469E">
        <w:rPr>
          <w:rFonts w:ascii="仿宋_GB2312" w:eastAsia="仿宋_GB2312" w:hAnsi="Arial" w:cs="Arial" w:hint="eastAsia"/>
          <w:color w:val="000000"/>
          <w:kern w:val="0"/>
          <w:sz w:val="18"/>
          <w:szCs w:val="18"/>
        </w:rPr>
        <w:t> </w:t>
      </w:r>
      <w:r w:rsidRPr="0019469E">
        <w:rPr>
          <w:rFonts w:ascii="仿宋_GB2312" w:eastAsia="仿宋_GB2312" w:hAnsi="Arial" w:cs="Arial" w:hint="eastAsia"/>
          <w:b/>
          <w:bCs/>
          <w:color w:val="000000"/>
          <w:kern w:val="0"/>
          <w:sz w:val="18"/>
          <w:szCs w:val="18"/>
        </w:rPr>
        <w:t>钥匙（如房屋钥匙、汽车钥匙等）；</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color w:val="000000"/>
          <w:kern w:val="0"/>
          <w:sz w:val="18"/>
          <w:szCs w:val="18"/>
        </w:rPr>
        <w:t>19)</w:t>
      </w:r>
      <w:r w:rsidRPr="0019469E">
        <w:rPr>
          <w:rFonts w:ascii="仿宋_GB2312" w:eastAsia="仿宋_GB2312" w:hAnsi="Arial" w:cs="Arial" w:hint="eastAsia"/>
          <w:color w:val="000000"/>
          <w:kern w:val="0"/>
          <w:sz w:val="18"/>
          <w:szCs w:val="18"/>
        </w:rPr>
        <w:t> </w:t>
      </w:r>
      <w:r w:rsidRPr="0019469E">
        <w:rPr>
          <w:rFonts w:ascii="仿宋_GB2312" w:eastAsia="仿宋_GB2312" w:hAnsi="Arial" w:cs="Arial" w:hint="eastAsia"/>
          <w:b/>
          <w:bCs/>
          <w:color w:val="000000"/>
          <w:kern w:val="0"/>
          <w:sz w:val="18"/>
          <w:szCs w:val="18"/>
        </w:rPr>
        <w:t>非被保险人保管的贵重物品发生失窃、丢失或损坏，除非贵重物品保存于被保险人的住处、保险箱或其它安全保存箱内，并且有证据证明他人通过暴力手段进入窃取或劫取贵重物品；</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color w:val="000000"/>
          <w:kern w:val="0"/>
          <w:sz w:val="18"/>
          <w:szCs w:val="18"/>
        </w:rPr>
        <w:t>20)</w:t>
      </w:r>
      <w:r w:rsidRPr="0019469E">
        <w:rPr>
          <w:rFonts w:ascii="仿宋_GB2312" w:eastAsia="仿宋_GB2312" w:hAnsi="Arial" w:cs="Arial" w:hint="eastAsia"/>
          <w:color w:val="000000"/>
          <w:kern w:val="0"/>
          <w:sz w:val="18"/>
          <w:szCs w:val="18"/>
        </w:rPr>
        <w:t> </w:t>
      </w:r>
      <w:r w:rsidRPr="0019469E">
        <w:rPr>
          <w:rFonts w:ascii="仿宋_GB2312" w:eastAsia="仿宋_GB2312" w:hAnsi="Arial" w:cs="Arial" w:hint="eastAsia"/>
          <w:b/>
          <w:bCs/>
          <w:color w:val="000000"/>
          <w:kern w:val="0"/>
          <w:sz w:val="18"/>
          <w:szCs w:val="18"/>
        </w:rPr>
        <w:t>被保险人在任何宾馆或汽车旅馆结账离开时，遗忘于该酒店或汽车旅馆的随身行李或贵重物品丢失、失窃或损坏；或者遗忘于任何空中交通工具、船只、列车、出租车或公共汽车中的物品丢失、失窃或损坏；</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color w:val="000000"/>
          <w:kern w:val="0"/>
          <w:sz w:val="18"/>
          <w:szCs w:val="18"/>
        </w:rPr>
        <w:t>21)</w:t>
      </w:r>
      <w:r w:rsidRPr="0019469E">
        <w:rPr>
          <w:rFonts w:ascii="仿宋_GB2312" w:eastAsia="仿宋_GB2312" w:hAnsi="Arial" w:cs="Arial" w:hint="eastAsia"/>
          <w:color w:val="000000"/>
          <w:kern w:val="0"/>
          <w:sz w:val="18"/>
          <w:szCs w:val="18"/>
        </w:rPr>
        <w:t> </w:t>
      </w:r>
      <w:r w:rsidRPr="0019469E">
        <w:rPr>
          <w:rFonts w:ascii="仿宋_GB2312" w:eastAsia="仿宋_GB2312" w:hAnsi="Arial" w:cs="Arial" w:hint="eastAsia"/>
          <w:b/>
          <w:bCs/>
          <w:color w:val="000000"/>
          <w:kern w:val="0"/>
          <w:sz w:val="18"/>
          <w:szCs w:val="18"/>
        </w:rPr>
        <w:t>走私、非法的运输或贸易；</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color w:val="000000"/>
          <w:kern w:val="0"/>
          <w:sz w:val="18"/>
          <w:szCs w:val="18"/>
        </w:rPr>
        <w:lastRenderedPageBreak/>
        <w:t>22)</w:t>
      </w:r>
      <w:r w:rsidRPr="0019469E">
        <w:rPr>
          <w:rFonts w:ascii="仿宋_GB2312" w:eastAsia="仿宋_GB2312" w:hAnsi="Arial" w:cs="Arial" w:hint="eastAsia"/>
          <w:color w:val="000000"/>
          <w:kern w:val="0"/>
          <w:sz w:val="18"/>
          <w:szCs w:val="18"/>
        </w:rPr>
        <w:t> </w:t>
      </w:r>
      <w:r w:rsidRPr="0019469E">
        <w:rPr>
          <w:rFonts w:ascii="仿宋_GB2312" w:eastAsia="仿宋_GB2312" w:hAnsi="Arial" w:cs="Arial" w:hint="eastAsia"/>
          <w:b/>
          <w:bCs/>
          <w:color w:val="000000"/>
          <w:kern w:val="0"/>
          <w:sz w:val="18"/>
          <w:szCs w:val="18"/>
        </w:rPr>
        <w:t>经承运人、酒店或任何其他责任方修理后能正常运行或恢复其正常功能的物品；</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color w:val="000000"/>
          <w:kern w:val="0"/>
          <w:sz w:val="18"/>
          <w:szCs w:val="18"/>
        </w:rPr>
        <w:t>23)</w:t>
      </w:r>
      <w:r w:rsidRPr="0019469E">
        <w:rPr>
          <w:rFonts w:ascii="仿宋_GB2312" w:eastAsia="仿宋_GB2312" w:hAnsi="Arial" w:cs="Arial" w:hint="eastAsia"/>
          <w:color w:val="000000"/>
          <w:kern w:val="0"/>
          <w:sz w:val="18"/>
          <w:szCs w:val="18"/>
        </w:rPr>
        <w:t> </w:t>
      </w:r>
      <w:r w:rsidRPr="0019469E">
        <w:rPr>
          <w:rFonts w:ascii="仿宋_GB2312" w:eastAsia="仿宋_GB2312" w:hAnsi="Arial" w:cs="Arial" w:hint="eastAsia"/>
          <w:b/>
          <w:bCs/>
          <w:color w:val="000000"/>
          <w:kern w:val="0"/>
          <w:sz w:val="18"/>
          <w:szCs w:val="18"/>
        </w:rPr>
        <w:t>自被保险人知道或应当知道保险事故发生之时起二十四小时内被保险人未向保险事故发生地海关、警方或其他有关部门报案并领取其出具的保险事故证明；</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color w:val="000000"/>
          <w:kern w:val="0"/>
          <w:sz w:val="18"/>
          <w:szCs w:val="18"/>
        </w:rPr>
        <w:t>24)</w:t>
      </w:r>
      <w:r w:rsidRPr="0019469E">
        <w:rPr>
          <w:rFonts w:ascii="仿宋_GB2312" w:eastAsia="仿宋_GB2312" w:hAnsi="Arial" w:cs="Arial" w:hint="eastAsia"/>
          <w:color w:val="000000"/>
          <w:kern w:val="0"/>
          <w:sz w:val="18"/>
          <w:szCs w:val="18"/>
        </w:rPr>
        <w:t> </w:t>
      </w:r>
      <w:r w:rsidRPr="0019469E">
        <w:rPr>
          <w:rFonts w:ascii="仿宋_GB2312" w:eastAsia="仿宋_GB2312" w:hAnsi="Arial" w:cs="Arial" w:hint="eastAsia"/>
          <w:b/>
          <w:bCs/>
          <w:color w:val="000000"/>
          <w:kern w:val="0"/>
          <w:sz w:val="18"/>
          <w:szCs w:val="18"/>
        </w:rPr>
        <w:t>可以从公共交通工具承运人、旅行社、酒店等或其他保险单获得赔偿的损失；</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color w:val="000000"/>
          <w:kern w:val="0"/>
          <w:sz w:val="18"/>
          <w:szCs w:val="18"/>
        </w:rPr>
        <w:t>25)</w:t>
      </w:r>
      <w:r w:rsidRPr="0019469E">
        <w:rPr>
          <w:rFonts w:ascii="仿宋_GB2312" w:eastAsia="仿宋_GB2312" w:hAnsi="Arial" w:cs="Arial" w:hint="eastAsia"/>
          <w:color w:val="000000"/>
          <w:kern w:val="0"/>
          <w:sz w:val="18"/>
          <w:szCs w:val="18"/>
        </w:rPr>
        <w:t> </w:t>
      </w:r>
      <w:r w:rsidRPr="0019469E">
        <w:rPr>
          <w:rFonts w:ascii="仿宋_GB2312" w:eastAsia="仿宋_GB2312" w:hAnsi="Arial" w:cs="Arial" w:hint="eastAsia"/>
          <w:b/>
          <w:bCs/>
          <w:color w:val="000000"/>
          <w:kern w:val="0"/>
          <w:sz w:val="18"/>
          <w:szCs w:val="18"/>
        </w:rPr>
        <w:t>因贬值导致的损失；</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color w:val="000000"/>
          <w:kern w:val="0"/>
          <w:sz w:val="18"/>
          <w:szCs w:val="18"/>
        </w:rPr>
        <w:t>26)</w:t>
      </w:r>
      <w:r w:rsidRPr="0019469E">
        <w:rPr>
          <w:rFonts w:ascii="仿宋_GB2312" w:eastAsia="仿宋_GB2312" w:hAnsi="Arial" w:cs="Arial" w:hint="eastAsia"/>
          <w:color w:val="000000"/>
          <w:kern w:val="0"/>
          <w:sz w:val="18"/>
          <w:szCs w:val="18"/>
        </w:rPr>
        <w:t> </w:t>
      </w:r>
      <w:r w:rsidRPr="0019469E">
        <w:rPr>
          <w:rFonts w:ascii="仿宋_GB2312" w:eastAsia="仿宋_GB2312" w:hAnsi="Arial" w:cs="Arial" w:hint="eastAsia"/>
          <w:b/>
          <w:bCs/>
          <w:color w:val="000000"/>
          <w:kern w:val="0"/>
          <w:sz w:val="18"/>
          <w:szCs w:val="18"/>
        </w:rPr>
        <w:t>被保险人原出发地（见释义）发生的物品丢失，失窃或损坏；</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color w:val="000000"/>
          <w:kern w:val="0"/>
          <w:sz w:val="18"/>
          <w:szCs w:val="18"/>
        </w:rPr>
        <w:t>27)</w:t>
      </w:r>
      <w:r w:rsidRPr="0019469E">
        <w:rPr>
          <w:rFonts w:ascii="仿宋_GB2312" w:eastAsia="仿宋_GB2312" w:hAnsi="Arial" w:cs="Arial" w:hint="eastAsia"/>
          <w:color w:val="000000"/>
          <w:kern w:val="0"/>
          <w:sz w:val="18"/>
          <w:szCs w:val="18"/>
        </w:rPr>
        <w:t> </w:t>
      </w:r>
      <w:r w:rsidRPr="0019469E">
        <w:rPr>
          <w:rFonts w:ascii="仿宋_GB2312" w:eastAsia="仿宋_GB2312" w:hAnsi="Arial" w:cs="Arial" w:hint="eastAsia"/>
          <w:b/>
          <w:bCs/>
          <w:color w:val="000000"/>
          <w:kern w:val="0"/>
          <w:sz w:val="18"/>
          <w:szCs w:val="18"/>
        </w:rPr>
        <w:t>非于该次旅行时托运的行李、邮寄或船运的纪念品或物品；、</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color w:val="000000"/>
          <w:kern w:val="0"/>
          <w:sz w:val="18"/>
          <w:szCs w:val="18"/>
        </w:rPr>
        <w:t>28)</w:t>
      </w:r>
      <w:r w:rsidRPr="0019469E">
        <w:rPr>
          <w:rFonts w:ascii="仿宋_GB2312" w:eastAsia="仿宋_GB2312" w:hAnsi="Arial" w:cs="Arial" w:hint="eastAsia"/>
          <w:color w:val="000000"/>
          <w:kern w:val="0"/>
          <w:sz w:val="18"/>
          <w:szCs w:val="18"/>
        </w:rPr>
        <w:t> </w:t>
      </w:r>
      <w:r w:rsidRPr="0019469E">
        <w:rPr>
          <w:rFonts w:ascii="仿宋_GB2312" w:eastAsia="仿宋_GB2312" w:hAnsi="Arial" w:cs="Arial" w:hint="eastAsia"/>
          <w:b/>
          <w:bCs/>
          <w:color w:val="000000"/>
          <w:kern w:val="0"/>
          <w:sz w:val="18"/>
          <w:szCs w:val="18"/>
        </w:rPr>
        <w:t>主险条款规定的其它责任免除事项。</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 </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 </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 </w:t>
      </w:r>
    </w:p>
    <w:p w:rsidR="0019469E" w:rsidRPr="0019469E" w:rsidRDefault="0019469E" w:rsidP="0019469E">
      <w:pPr>
        <w:widowControl/>
        <w:shd w:val="clear" w:color="auto" w:fill="FFFFFF"/>
        <w:spacing w:before="100" w:beforeAutospacing="1" w:after="100" w:afterAutospacing="1"/>
        <w:jc w:val="center"/>
        <w:rPr>
          <w:rFonts w:ascii="Arial" w:eastAsia="宋体" w:hAnsi="Arial" w:cs="Arial"/>
          <w:color w:val="000000"/>
          <w:kern w:val="0"/>
          <w:sz w:val="18"/>
          <w:szCs w:val="18"/>
        </w:rPr>
      </w:pPr>
      <w:r w:rsidRPr="0019469E">
        <w:rPr>
          <w:rFonts w:ascii="宋体" w:eastAsia="宋体" w:hAnsi="宋体" w:cs="Arial" w:hint="eastAsia"/>
          <w:b/>
          <w:bCs/>
          <w:color w:val="000000"/>
          <w:kern w:val="0"/>
          <w:szCs w:val="21"/>
        </w:rPr>
        <w:t>京东安联财产保险有限公司</w:t>
      </w:r>
    </w:p>
    <w:p w:rsidR="0019469E" w:rsidRPr="0019469E" w:rsidRDefault="0019469E" w:rsidP="0019469E">
      <w:pPr>
        <w:widowControl/>
        <w:shd w:val="clear" w:color="auto" w:fill="FFFFFF"/>
        <w:spacing w:before="100" w:beforeAutospacing="1" w:after="100" w:afterAutospacing="1"/>
        <w:jc w:val="center"/>
        <w:rPr>
          <w:rFonts w:ascii="Arial" w:eastAsia="宋体" w:hAnsi="Arial" w:cs="Arial"/>
          <w:color w:val="000000"/>
          <w:kern w:val="0"/>
          <w:sz w:val="18"/>
          <w:szCs w:val="18"/>
        </w:rPr>
      </w:pPr>
      <w:r w:rsidRPr="0019469E">
        <w:rPr>
          <w:rFonts w:ascii="宋体" w:eastAsia="宋体" w:hAnsi="宋体" w:cs="Arial" w:hint="eastAsia"/>
          <w:b/>
          <w:bCs/>
          <w:color w:val="000000"/>
          <w:kern w:val="0"/>
          <w:szCs w:val="21"/>
        </w:rPr>
        <w:t>附加留学缺考补偿保险条款（2019版）</w:t>
      </w:r>
    </w:p>
    <w:p w:rsidR="0019469E" w:rsidRPr="0019469E" w:rsidRDefault="0019469E" w:rsidP="0019469E">
      <w:pPr>
        <w:widowControl/>
        <w:shd w:val="clear" w:color="auto" w:fill="FFFFFF"/>
        <w:spacing w:before="100" w:beforeAutospacing="1" w:after="100" w:afterAutospacing="1"/>
        <w:jc w:val="center"/>
        <w:rPr>
          <w:rFonts w:ascii="Arial" w:eastAsia="宋体" w:hAnsi="Arial" w:cs="Arial"/>
          <w:color w:val="000000"/>
          <w:kern w:val="0"/>
          <w:sz w:val="18"/>
          <w:szCs w:val="18"/>
        </w:rPr>
      </w:pPr>
      <w:r w:rsidRPr="0019469E">
        <w:rPr>
          <w:rFonts w:ascii="宋体" w:eastAsia="宋体" w:hAnsi="宋体" w:cs="Arial" w:hint="eastAsia"/>
          <w:b/>
          <w:bCs/>
          <w:color w:val="000000"/>
          <w:kern w:val="0"/>
          <w:sz w:val="20"/>
          <w:szCs w:val="20"/>
        </w:rPr>
        <w:t>(京东安联)(备-普通意外保险)【2020】(附) 145号</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 </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因下列情形之一，直接或间接导致保险事故发生的，保险人不承担赔偿责任：</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1） 被保险人的故意行为；</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2） 投保前已存在的疾病或受伤病及其并发症；</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3） 妊娠、流产、分娩、不孕症、避孕及绝育手术、性传播疾病；</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4） 任何原因导致的推拿、按摩及针灸治疗；</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5） 一般身体检查、疗养、特别护理或静养、康复性治疗或心理治疗；</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6） 扁桃腺、腺状肿、疝气、女性生殖器官疾病的治疗与外科手术，但若为避免生命危险或健康永久性损伤而导致被保险人须立即接受的紧急治疗或手术，不适用本项责任免除规定；</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7） 主险条款和其他附医疗险条款规定的责任免除事项。</w:t>
      </w:r>
    </w:p>
    <w:p w:rsidR="0019469E" w:rsidRPr="0019469E" w:rsidRDefault="0019469E" w:rsidP="0019469E">
      <w:pPr>
        <w:widowControl/>
        <w:shd w:val="clear" w:color="auto" w:fill="FFFFFF"/>
        <w:spacing w:before="100" w:beforeAutospacing="1" w:after="100" w:afterAutospacing="1"/>
        <w:jc w:val="center"/>
        <w:rPr>
          <w:rFonts w:ascii="Arial" w:eastAsia="宋体" w:hAnsi="Arial" w:cs="Arial"/>
          <w:color w:val="000000"/>
          <w:kern w:val="0"/>
          <w:sz w:val="18"/>
          <w:szCs w:val="18"/>
        </w:rPr>
      </w:pPr>
      <w:r w:rsidRPr="0019469E">
        <w:rPr>
          <w:rFonts w:ascii="宋体" w:eastAsia="宋体" w:hAnsi="宋体" w:cs="Arial" w:hint="eastAsia"/>
          <w:b/>
          <w:bCs/>
          <w:color w:val="000000"/>
          <w:kern w:val="0"/>
          <w:szCs w:val="21"/>
        </w:rPr>
        <w:t>京东安联财产保险有限公司</w:t>
      </w:r>
    </w:p>
    <w:p w:rsidR="0019469E" w:rsidRPr="0019469E" w:rsidRDefault="0019469E" w:rsidP="0019469E">
      <w:pPr>
        <w:widowControl/>
        <w:shd w:val="clear" w:color="auto" w:fill="FFFFFF"/>
        <w:spacing w:before="100" w:beforeAutospacing="1" w:after="100" w:afterAutospacing="1"/>
        <w:jc w:val="center"/>
        <w:rPr>
          <w:rFonts w:ascii="Arial" w:eastAsia="宋体" w:hAnsi="Arial" w:cs="Arial"/>
          <w:color w:val="000000"/>
          <w:kern w:val="0"/>
          <w:sz w:val="18"/>
          <w:szCs w:val="18"/>
        </w:rPr>
      </w:pPr>
      <w:r w:rsidRPr="0019469E">
        <w:rPr>
          <w:rFonts w:ascii="宋体" w:eastAsia="宋体" w:hAnsi="宋体" w:cs="Arial" w:hint="eastAsia"/>
          <w:b/>
          <w:bCs/>
          <w:color w:val="000000"/>
          <w:kern w:val="0"/>
          <w:szCs w:val="21"/>
        </w:rPr>
        <w:lastRenderedPageBreak/>
        <w:t>附加留学缺课补偿保险条款（2019版）</w:t>
      </w:r>
    </w:p>
    <w:p w:rsidR="0019469E" w:rsidRPr="0019469E" w:rsidRDefault="0019469E" w:rsidP="0019469E">
      <w:pPr>
        <w:widowControl/>
        <w:shd w:val="clear" w:color="auto" w:fill="FFFFFF"/>
        <w:spacing w:before="100" w:beforeAutospacing="1" w:after="100" w:afterAutospacing="1"/>
        <w:jc w:val="center"/>
        <w:rPr>
          <w:rFonts w:ascii="Arial" w:eastAsia="宋体" w:hAnsi="Arial" w:cs="Arial"/>
          <w:color w:val="000000"/>
          <w:kern w:val="0"/>
          <w:sz w:val="18"/>
          <w:szCs w:val="18"/>
        </w:rPr>
      </w:pPr>
      <w:r w:rsidRPr="0019469E">
        <w:rPr>
          <w:rFonts w:ascii="宋体" w:eastAsia="宋体" w:hAnsi="宋体" w:cs="Arial" w:hint="eastAsia"/>
          <w:b/>
          <w:bCs/>
          <w:color w:val="000000"/>
          <w:kern w:val="0"/>
          <w:sz w:val="20"/>
          <w:szCs w:val="20"/>
        </w:rPr>
        <w:t>(京东安联)(备-普通意外保险)【2020】(附) 466号</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 </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因下列情形之一，直接或间接导致保险事故发生的，保险人不承担赔偿责任：</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1） 被保险人的故意行为；</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2） 投保前已存在的疾病或受伤病及其并发症；</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3） 妊娠、流产、分娩、不孕症、避孕及绝育手术、性传播疾病；</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4） 任何原因导致的推拿、按摩及针灸治疗；</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5） 一般身体检查、疗养、特别护理或静养、康复性治疗或心理治疗；</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6） 扁桃腺、腺状肿、疝气、女性生殖器官疾病的治疗与外科手术，但若为避免生命危险或健康永久性损伤而导致被保险人须立即接受的紧急治疗或手术，不适用本项责任免除规定；</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7） 主险条款和其他附医疗险条款规定的责任免除事项。</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 </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 </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 </w:t>
      </w:r>
    </w:p>
    <w:p w:rsidR="0019469E" w:rsidRPr="0019469E" w:rsidRDefault="0019469E" w:rsidP="0019469E">
      <w:pPr>
        <w:widowControl/>
        <w:shd w:val="clear" w:color="auto" w:fill="FFFFFF"/>
        <w:spacing w:before="100" w:beforeAutospacing="1" w:after="100" w:afterAutospacing="1"/>
        <w:jc w:val="center"/>
        <w:rPr>
          <w:rFonts w:ascii="Arial" w:eastAsia="宋体" w:hAnsi="Arial" w:cs="Arial"/>
          <w:color w:val="000000"/>
          <w:kern w:val="0"/>
          <w:sz w:val="18"/>
          <w:szCs w:val="18"/>
        </w:rPr>
      </w:pPr>
      <w:r w:rsidRPr="0019469E">
        <w:rPr>
          <w:rFonts w:ascii="宋体" w:eastAsia="宋体" w:hAnsi="宋体" w:cs="Arial" w:hint="eastAsia"/>
          <w:b/>
          <w:bCs/>
          <w:color w:val="000000"/>
          <w:kern w:val="0"/>
          <w:szCs w:val="21"/>
        </w:rPr>
        <w:t>京东安联财产保险有限公司</w:t>
      </w:r>
    </w:p>
    <w:p w:rsidR="0019469E" w:rsidRPr="0019469E" w:rsidRDefault="0019469E" w:rsidP="0019469E">
      <w:pPr>
        <w:widowControl/>
        <w:shd w:val="clear" w:color="auto" w:fill="FFFFFF"/>
        <w:spacing w:before="100" w:beforeAutospacing="1" w:after="100" w:afterAutospacing="1"/>
        <w:jc w:val="center"/>
        <w:rPr>
          <w:rFonts w:ascii="Arial" w:eastAsia="宋体" w:hAnsi="Arial" w:cs="Arial"/>
          <w:color w:val="000000"/>
          <w:kern w:val="0"/>
          <w:sz w:val="18"/>
          <w:szCs w:val="18"/>
        </w:rPr>
      </w:pPr>
      <w:r w:rsidRPr="0019469E">
        <w:rPr>
          <w:rFonts w:ascii="宋体" w:eastAsia="宋体" w:hAnsi="宋体" w:cs="Arial" w:hint="eastAsia"/>
          <w:b/>
          <w:bCs/>
          <w:color w:val="000000"/>
          <w:kern w:val="0"/>
          <w:szCs w:val="21"/>
        </w:rPr>
        <w:t>附加境外留学学业中断房租补偿保险条款（2019版）</w:t>
      </w:r>
    </w:p>
    <w:p w:rsidR="0019469E" w:rsidRPr="0019469E" w:rsidRDefault="0019469E" w:rsidP="0019469E">
      <w:pPr>
        <w:widowControl/>
        <w:shd w:val="clear" w:color="auto" w:fill="FFFFFF"/>
        <w:spacing w:before="100" w:beforeAutospacing="1" w:after="100" w:afterAutospacing="1"/>
        <w:jc w:val="center"/>
        <w:rPr>
          <w:rFonts w:ascii="Arial" w:eastAsia="宋体" w:hAnsi="Arial" w:cs="Arial"/>
          <w:color w:val="000000"/>
          <w:kern w:val="0"/>
          <w:sz w:val="18"/>
          <w:szCs w:val="18"/>
        </w:rPr>
      </w:pPr>
      <w:r w:rsidRPr="0019469E">
        <w:rPr>
          <w:rFonts w:ascii="宋体" w:eastAsia="宋体" w:hAnsi="宋体" w:cs="Arial" w:hint="eastAsia"/>
          <w:b/>
          <w:bCs/>
          <w:color w:val="000000"/>
          <w:kern w:val="0"/>
          <w:sz w:val="20"/>
          <w:szCs w:val="20"/>
        </w:rPr>
        <w:t>(京东安联)(备-普通意外保险)【2020】(附) 084号</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 </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任何下列情形而导致的损失，保险人不承担赔偿责任：</w:t>
      </w:r>
    </w:p>
    <w:p w:rsidR="0019469E" w:rsidRPr="0019469E" w:rsidRDefault="0019469E" w:rsidP="0019469E">
      <w:pPr>
        <w:widowControl/>
        <w:shd w:val="clear" w:color="auto" w:fill="FFFFFF"/>
        <w:spacing w:before="100" w:beforeAutospacing="1" w:after="100" w:afterAutospacing="1"/>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1）外科整容、整形手术或者任何非必要的手术；</w:t>
      </w:r>
    </w:p>
    <w:p w:rsidR="0019469E" w:rsidRPr="0019469E" w:rsidRDefault="0019469E" w:rsidP="0019469E">
      <w:pPr>
        <w:widowControl/>
        <w:shd w:val="clear" w:color="auto" w:fill="FFFFFF"/>
        <w:spacing w:before="100" w:beforeAutospacing="1" w:after="100" w:afterAutospacing="1"/>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2）先天性疾病和先天性畸形；</w:t>
      </w:r>
    </w:p>
    <w:p w:rsidR="0019469E" w:rsidRPr="0019469E" w:rsidRDefault="0019469E" w:rsidP="0019469E">
      <w:pPr>
        <w:widowControl/>
        <w:shd w:val="clear" w:color="auto" w:fill="FFFFFF"/>
        <w:spacing w:before="100" w:beforeAutospacing="1" w:after="100" w:afterAutospacing="1"/>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3）既往病症；</w:t>
      </w:r>
    </w:p>
    <w:p w:rsidR="0019469E" w:rsidRPr="0019469E" w:rsidRDefault="0019469E" w:rsidP="0019469E">
      <w:pPr>
        <w:widowControl/>
        <w:shd w:val="clear" w:color="auto" w:fill="FFFFFF"/>
        <w:spacing w:before="100" w:beforeAutospacing="1" w:after="100" w:afterAutospacing="1"/>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4）被保险人存在精神和行为障碍（以世界卫生组织颁布的《疾病和有关健康问题的国际统计分类（ICD-10）》为准）期间；</w:t>
      </w:r>
    </w:p>
    <w:p w:rsidR="0019469E" w:rsidRPr="0019469E" w:rsidRDefault="0019469E" w:rsidP="0019469E">
      <w:pPr>
        <w:widowControl/>
        <w:shd w:val="clear" w:color="auto" w:fill="FFFFFF"/>
        <w:spacing w:before="100" w:beforeAutospacing="1" w:after="100" w:afterAutospacing="1"/>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lastRenderedPageBreak/>
        <w:t>5）受酒精、毒品、管制药物影响或滥用、误用药物；</w:t>
      </w:r>
    </w:p>
    <w:p w:rsidR="0019469E" w:rsidRPr="0019469E" w:rsidRDefault="0019469E" w:rsidP="0019469E">
      <w:pPr>
        <w:widowControl/>
        <w:shd w:val="clear" w:color="auto" w:fill="FFFFFF"/>
        <w:spacing w:before="100" w:beforeAutospacing="1" w:after="100" w:afterAutospacing="1"/>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6）妊娠、流产、分娩、不孕症、避孕及绝育手术；</w:t>
      </w:r>
    </w:p>
    <w:p w:rsidR="0019469E" w:rsidRPr="0019469E" w:rsidRDefault="0019469E" w:rsidP="0019469E">
      <w:pPr>
        <w:widowControl/>
        <w:shd w:val="clear" w:color="auto" w:fill="FFFFFF"/>
        <w:spacing w:before="100" w:beforeAutospacing="1" w:after="100" w:afterAutospacing="1"/>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7）性传播疾病，但因遭受强迫性行为所致性传播疾病不在此限；</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8）一般身体检查、疗养、特别护理或静养、康复性治疗或心理治疗。</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 </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 </w:t>
      </w:r>
    </w:p>
    <w:p w:rsidR="0019469E" w:rsidRPr="0019469E" w:rsidRDefault="0019469E" w:rsidP="0019469E">
      <w:pPr>
        <w:widowControl/>
        <w:shd w:val="clear" w:color="auto" w:fill="FFFFFF"/>
        <w:spacing w:before="100" w:beforeAutospacing="1" w:after="100" w:afterAutospacing="1"/>
        <w:jc w:val="center"/>
        <w:rPr>
          <w:rFonts w:ascii="Arial" w:eastAsia="宋体" w:hAnsi="Arial" w:cs="Arial"/>
          <w:color w:val="000000"/>
          <w:kern w:val="0"/>
          <w:sz w:val="18"/>
          <w:szCs w:val="18"/>
        </w:rPr>
      </w:pPr>
      <w:r w:rsidRPr="0019469E">
        <w:rPr>
          <w:rFonts w:ascii="宋体" w:eastAsia="宋体" w:hAnsi="宋体" w:cs="Arial" w:hint="eastAsia"/>
          <w:b/>
          <w:bCs/>
          <w:color w:val="000000"/>
          <w:kern w:val="0"/>
          <w:szCs w:val="21"/>
        </w:rPr>
        <w:t>京东安联财产保险有限公司</w:t>
      </w:r>
    </w:p>
    <w:p w:rsidR="0019469E" w:rsidRPr="0019469E" w:rsidRDefault="0019469E" w:rsidP="0019469E">
      <w:pPr>
        <w:widowControl/>
        <w:shd w:val="clear" w:color="auto" w:fill="FFFFFF"/>
        <w:spacing w:before="100" w:beforeAutospacing="1" w:after="100" w:afterAutospacing="1"/>
        <w:jc w:val="center"/>
        <w:rPr>
          <w:rFonts w:ascii="Arial" w:eastAsia="宋体" w:hAnsi="Arial" w:cs="Arial"/>
          <w:color w:val="000000"/>
          <w:kern w:val="0"/>
          <w:sz w:val="18"/>
          <w:szCs w:val="18"/>
        </w:rPr>
      </w:pPr>
      <w:r w:rsidRPr="0019469E">
        <w:rPr>
          <w:rFonts w:ascii="宋体" w:eastAsia="宋体" w:hAnsi="宋体" w:cs="Arial" w:hint="eastAsia"/>
          <w:b/>
          <w:bCs/>
          <w:color w:val="000000"/>
          <w:kern w:val="0"/>
          <w:szCs w:val="21"/>
        </w:rPr>
        <w:t>附加留学学习中断保险条款（2019版）</w:t>
      </w:r>
    </w:p>
    <w:p w:rsidR="0019469E" w:rsidRPr="0019469E" w:rsidRDefault="0019469E" w:rsidP="0019469E">
      <w:pPr>
        <w:widowControl/>
        <w:shd w:val="clear" w:color="auto" w:fill="FFFFFF"/>
        <w:spacing w:before="100" w:beforeAutospacing="1" w:after="100" w:afterAutospacing="1"/>
        <w:jc w:val="center"/>
        <w:rPr>
          <w:rFonts w:ascii="Arial" w:eastAsia="宋体" w:hAnsi="Arial" w:cs="Arial"/>
          <w:color w:val="000000"/>
          <w:kern w:val="0"/>
          <w:sz w:val="18"/>
          <w:szCs w:val="18"/>
        </w:rPr>
      </w:pPr>
      <w:r w:rsidRPr="0019469E">
        <w:rPr>
          <w:rFonts w:ascii="宋体" w:eastAsia="宋体" w:hAnsi="宋体" w:cs="Arial" w:hint="eastAsia"/>
          <w:b/>
          <w:bCs/>
          <w:color w:val="000000"/>
          <w:kern w:val="0"/>
          <w:sz w:val="20"/>
          <w:szCs w:val="20"/>
        </w:rPr>
        <w:t>(京东安联)(备-普通意外保险)【2020】(附) 128号</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 </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因下列情形之一，直接或间接导致保险事故发生的，保险人不承担赔偿责任：</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1) 被保险人的故意行为；</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2) 投保前已存在的疾病或受伤病及其并发症；</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3) 妊娠、流产、分娩、不孕症、避孕及绝育手术、性传播疾病；</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4) 任何原因导致的推拿、按摩及针灸治疗；</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5) 一般身体检查、疗养、特别护理或静养、康复性治疗或心理治疗；</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6) 扁桃腺、腺状肿、疝气、女性生殖器官疾病的治疗与外科手术，但若为避免生命危险或健康永久性损伤而导致被保险人须立即接受的紧急治疗或手术，不适用本项责任免除规定；</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7) 主险条款和其他附医疗险条款规定的责任免除事项。</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p>
    <w:p w:rsidR="0019469E" w:rsidRPr="0019469E" w:rsidRDefault="0019469E" w:rsidP="0019469E">
      <w:pPr>
        <w:widowControl/>
        <w:shd w:val="clear" w:color="auto" w:fill="FFFFFF"/>
        <w:spacing w:before="100" w:beforeAutospacing="1" w:after="100" w:afterAutospacing="1"/>
        <w:jc w:val="center"/>
        <w:rPr>
          <w:rFonts w:ascii="Arial" w:eastAsia="宋体" w:hAnsi="Arial" w:cs="Arial"/>
          <w:color w:val="000000"/>
          <w:kern w:val="0"/>
          <w:sz w:val="18"/>
          <w:szCs w:val="18"/>
        </w:rPr>
      </w:pPr>
      <w:r w:rsidRPr="0019469E">
        <w:rPr>
          <w:rFonts w:ascii="宋体" w:eastAsia="宋体" w:hAnsi="宋体" w:cs="Arial" w:hint="eastAsia"/>
          <w:b/>
          <w:bCs/>
          <w:color w:val="000000"/>
          <w:kern w:val="0"/>
          <w:szCs w:val="21"/>
        </w:rPr>
        <w:t>京东安联财产保险有限公司</w:t>
      </w:r>
    </w:p>
    <w:p w:rsidR="0019469E" w:rsidRPr="0019469E" w:rsidRDefault="0019469E" w:rsidP="0019469E">
      <w:pPr>
        <w:widowControl/>
        <w:shd w:val="clear" w:color="auto" w:fill="FFFFFF"/>
        <w:spacing w:before="100" w:beforeAutospacing="1" w:after="100" w:afterAutospacing="1"/>
        <w:jc w:val="center"/>
        <w:rPr>
          <w:rFonts w:ascii="Arial" w:eastAsia="宋体" w:hAnsi="Arial" w:cs="Arial"/>
          <w:color w:val="000000"/>
          <w:kern w:val="0"/>
          <w:sz w:val="18"/>
          <w:szCs w:val="18"/>
        </w:rPr>
      </w:pPr>
      <w:r w:rsidRPr="0019469E">
        <w:rPr>
          <w:rFonts w:ascii="宋体" w:eastAsia="宋体" w:hAnsi="宋体" w:cs="Arial" w:hint="eastAsia"/>
          <w:b/>
          <w:bCs/>
          <w:color w:val="000000"/>
          <w:kern w:val="0"/>
          <w:szCs w:val="21"/>
        </w:rPr>
        <w:t>附加境外留学学校倒闭费用补偿保险条款（2019版）</w:t>
      </w:r>
    </w:p>
    <w:p w:rsidR="0019469E" w:rsidRPr="0019469E" w:rsidRDefault="0019469E" w:rsidP="0019469E">
      <w:pPr>
        <w:widowControl/>
        <w:shd w:val="clear" w:color="auto" w:fill="FFFFFF"/>
        <w:spacing w:before="100" w:beforeAutospacing="1" w:after="100" w:afterAutospacing="1"/>
        <w:jc w:val="center"/>
        <w:rPr>
          <w:rFonts w:ascii="Arial" w:eastAsia="宋体" w:hAnsi="Arial" w:cs="Arial"/>
          <w:color w:val="000000"/>
          <w:kern w:val="0"/>
          <w:sz w:val="18"/>
          <w:szCs w:val="18"/>
        </w:rPr>
      </w:pPr>
      <w:r w:rsidRPr="0019469E">
        <w:rPr>
          <w:rFonts w:ascii="宋体" w:eastAsia="宋体" w:hAnsi="宋体" w:cs="Arial" w:hint="eastAsia"/>
          <w:b/>
          <w:bCs/>
          <w:color w:val="000000"/>
          <w:kern w:val="0"/>
          <w:sz w:val="20"/>
          <w:szCs w:val="20"/>
        </w:rPr>
        <w:t>(京东安联)(备-普通意外保险)【2020】(附) 120号</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 </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lastRenderedPageBreak/>
        <w:t>任何下列情形而导致的损失，保险人不承担赔偿责任：</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1）被保险人事先已承诺的费用支出；</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2）被保险人在投保前已知所就读的学校存在财务危机。</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 </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 </w:t>
      </w:r>
    </w:p>
    <w:p w:rsidR="0019469E" w:rsidRPr="0019469E" w:rsidRDefault="0019469E" w:rsidP="0019469E">
      <w:pPr>
        <w:widowControl/>
        <w:shd w:val="clear" w:color="auto" w:fill="FFFFFF"/>
        <w:spacing w:before="100" w:beforeAutospacing="1" w:after="100" w:afterAutospacing="1"/>
        <w:jc w:val="center"/>
        <w:rPr>
          <w:rFonts w:ascii="Arial" w:eastAsia="宋体" w:hAnsi="Arial" w:cs="Arial"/>
          <w:color w:val="000000"/>
          <w:kern w:val="0"/>
          <w:sz w:val="18"/>
          <w:szCs w:val="18"/>
        </w:rPr>
      </w:pPr>
      <w:r w:rsidRPr="0019469E">
        <w:rPr>
          <w:rFonts w:ascii="宋体" w:eastAsia="宋体" w:hAnsi="宋体" w:cs="Arial" w:hint="eastAsia"/>
          <w:b/>
          <w:bCs/>
          <w:color w:val="000000"/>
          <w:kern w:val="0"/>
          <w:szCs w:val="21"/>
        </w:rPr>
        <w:t>京东安联财产保险有限公司</w:t>
      </w:r>
    </w:p>
    <w:p w:rsidR="0019469E" w:rsidRPr="0019469E" w:rsidRDefault="0019469E" w:rsidP="0019469E">
      <w:pPr>
        <w:widowControl/>
        <w:shd w:val="clear" w:color="auto" w:fill="FFFFFF"/>
        <w:spacing w:before="100" w:beforeAutospacing="1" w:after="100" w:afterAutospacing="1"/>
        <w:jc w:val="center"/>
        <w:rPr>
          <w:rFonts w:ascii="Arial" w:eastAsia="宋体" w:hAnsi="Arial" w:cs="Arial"/>
          <w:color w:val="000000"/>
          <w:kern w:val="0"/>
          <w:sz w:val="18"/>
          <w:szCs w:val="18"/>
        </w:rPr>
      </w:pPr>
      <w:r w:rsidRPr="0019469E">
        <w:rPr>
          <w:rFonts w:ascii="宋体" w:eastAsia="宋体" w:hAnsi="宋体" w:cs="Arial" w:hint="eastAsia"/>
          <w:b/>
          <w:bCs/>
          <w:color w:val="000000"/>
          <w:kern w:val="0"/>
          <w:szCs w:val="21"/>
        </w:rPr>
        <w:t>附加旅行证件损失保险条款（2020版）</w:t>
      </w:r>
    </w:p>
    <w:p w:rsidR="0019469E" w:rsidRPr="0019469E" w:rsidRDefault="0019469E" w:rsidP="0019469E">
      <w:pPr>
        <w:widowControl/>
        <w:shd w:val="clear" w:color="auto" w:fill="FFFFFF"/>
        <w:spacing w:before="100" w:beforeAutospacing="1" w:after="100" w:afterAutospacing="1"/>
        <w:jc w:val="center"/>
        <w:rPr>
          <w:rFonts w:ascii="Arial" w:eastAsia="宋体" w:hAnsi="Arial" w:cs="Arial"/>
          <w:color w:val="000000"/>
          <w:kern w:val="0"/>
          <w:sz w:val="18"/>
          <w:szCs w:val="18"/>
        </w:rPr>
      </w:pPr>
      <w:r w:rsidRPr="0019469E">
        <w:rPr>
          <w:rFonts w:ascii="宋体" w:eastAsia="宋体" w:hAnsi="宋体" w:cs="Arial" w:hint="eastAsia"/>
          <w:b/>
          <w:bCs/>
          <w:color w:val="000000"/>
          <w:kern w:val="0"/>
          <w:szCs w:val="21"/>
        </w:rPr>
        <w:t>C00005032322020042204341</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 </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因下列情形之一，直接或间接导致被保险人需重新办理临时旅行证件或任何损失的，或具备任一下列情形的，保险人不承担赔偿责任：</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 </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1）被保险人的故意制造本附加条款的保险事故行为或隐瞒、欺诈行为，违反保险事故发生地法律的行为；</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2）海关或其他政府机关的没收、扣留、隔离、检疫、征收或销毁行为；</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3）自被保险人发现本附加条款保险事故发生之日起二十四小时内未向保险事故发生地海关、警方或中华人民共和国驻所在国使、领馆或外交部授权的其他机构或有关政府机构报案并领取其出具的保险事故证明文件；</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4）被保险人交由旅行社导游或领队保管的旅行证件在其保管期间发生的损失；</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5）因使用旅行支票而发生的经济损失；</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6）被保险人未能提供重新取得临时旅行证件的费用以及相关交通费用、住宿费用的原始凭证；</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7）发生于原出发地（见释义10.3）的旅行证件丢失；</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8）在公共场所无人照看或被保险人没有尽到看管义务情况下的旅行证件丢失；</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9）被保险人自行遗失旅行证件或旅行证件神秘失踪；</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10）任何本次旅行所不必要的旅行证件的重新办理费用；</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11）任何的罚款或欠款；</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lastRenderedPageBreak/>
        <w:t>12）被保险人的旅行证件自身有瑕疵或超过有效期；</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13）任何间接损失，包括但不限于非办证地产生的任何费用或损失、行程改签产生的任何费用或损失；</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14）主险条款规定的责任免除事项。</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 </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 </w:t>
      </w:r>
    </w:p>
    <w:p w:rsidR="0019469E" w:rsidRPr="0019469E" w:rsidRDefault="0019469E" w:rsidP="0019469E">
      <w:pPr>
        <w:widowControl/>
        <w:shd w:val="clear" w:color="auto" w:fill="FFFFFF"/>
        <w:spacing w:before="100" w:beforeAutospacing="1" w:after="100" w:afterAutospacing="1"/>
        <w:jc w:val="center"/>
        <w:rPr>
          <w:rFonts w:ascii="Arial" w:eastAsia="宋体" w:hAnsi="Arial" w:cs="Arial"/>
          <w:color w:val="000000"/>
          <w:kern w:val="0"/>
          <w:sz w:val="18"/>
          <w:szCs w:val="18"/>
        </w:rPr>
      </w:pPr>
      <w:r w:rsidRPr="0019469E">
        <w:rPr>
          <w:rFonts w:ascii="宋体" w:eastAsia="宋体" w:hAnsi="宋体" w:cs="Arial" w:hint="eastAsia"/>
          <w:b/>
          <w:bCs/>
          <w:color w:val="000000"/>
          <w:kern w:val="0"/>
          <w:szCs w:val="21"/>
        </w:rPr>
        <w:t>京东安联财产保险有限公司</w:t>
      </w:r>
    </w:p>
    <w:p w:rsidR="0019469E" w:rsidRPr="0019469E" w:rsidRDefault="0019469E" w:rsidP="0019469E">
      <w:pPr>
        <w:widowControl/>
        <w:shd w:val="clear" w:color="auto" w:fill="FFFFFF"/>
        <w:spacing w:before="100" w:beforeAutospacing="1" w:after="100" w:afterAutospacing="1"/>
        <w:jc w:val="center"/>
        <w:rPr>
          <w:rFonts w:ascii="Arial" w:eastAsia="宋体" w:hAnsi="Arial" w:cs="Arial"/>
          <w:color w:val="000000"/>
          <w:kern w:val="0"/>
          <w:sz w:val="18"/>
          <w:szCs w:val="18"/>
        </w:rPr>
      </w:pPr>
      <w:r w:rsidRPr="0019469E">
        <w:rPr>
          <w:rFonts w:ascii="宋体" w:eastAsia="宋体" w:hAnsi="宋体" w:cs="Arial" w:hint="eastAsia"/>
          <w:b/>
          <w:bCs/>
          <w:color w:val="000000"/>
          <w:kern w:val="0"/>
          <w:szCs w:val="21"/>
        </w:rPr>
        <w:t>附加旅行个人责任保险条款（2020版)</w:t>
      </w:r>
    </w:p>
    <w:p w:rsidR="0019469E" w:rsidRPr="0019469E" w:rsidRDefault="0019469E" w:rsidP="0019469E">
      <w:pPr>
        <w:widowControl/>
        <w:shd w:val="clear" w:color="auto" w:fill="FFFFFF"/>
        <w:spacing w:before="100" w:beforeAutospacing="1" w:after="100" w:afterAutospacing="1"/>
        <w:jc w:val="center"/>
        <w:rPr>
          <w:rFonts w:ascii="Arial" w:eastAsia="宋体" w:hAnsi="Arial" w:cs="Arial"/>
          <w:color w:val="000000"/>
          <w:kern w:val="0"/>
          <w:sz w:val="18"/>
          <w:szCs w:val="18"/>
        </w:rPr>
      </w:pPr>
      <w:r w:rsidRPr="0019469E">
        <w:rPr>
          <w:rFonts w:ascii="宋体" w:eastAsia="宋体" w:hAnsi="宋体" w:cs="Arial" w:hint="eastAsia"/>
          <w:b/>
          <w:bCs/>
          <w:color w:val="000000"/>
          <w:kern w:val="0"/>
          <w:szCs w:val="21"/>
        </w:rPr>
        <w:t>C00005030922020042001791</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 </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一、出现下列任一情形，保险人不负责赔偿：</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1) 被保险人使用、拥有、租用或操作海、陆、空运输工具，无论有无营运执照；</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2) 被保险人使用军火或武器；</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3) 被保险人从事跳伞、滑雪、滑翔、探险活动、武术比赛、摔跤比赛、特技表演、赛马、马术表演、赛车、拳击等高风险运动或活动；</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4) 任何直接或间接由于性骚扰、性侵犯或性冲突而引起的责任；</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5) 自被保险人知道或应当知道本附加条款保险事故发生起二十四小时内未向保险事故发生地警方或酒店或有关政府机构报案并领取其出具的保险事故证明文件。</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 </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二、下列原因造成的损失、费用和责任，保险人不负责赔偿：</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1) 投保人、被保险人及其代理人以及第三者的故意、违法、违规或重大过失行为；</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2) 被保险人或其他由被保险人指使、同意或默许的人员实施了企图导致第三者人身损害、财产损失或疏忽大意引起有关后果的行为；</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3) 行政行为或司法行为。</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 </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三、下列损失、费用和责任，保险人不负责赔偿：</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lastRenderedPageBreak/>
        <w:t>1) 被保险人所拥有的或在其监管、照料、托管或控制下的动物或财产的损失；</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2) 被保险人所入住的酒店房间内的损失；</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3) 任何对被保险人的配偶、父母、子女、兄弟或姐妹、（外）祖父母、（外）孙子女、或与被保险人有抚养、扶养及赡养关系的人造成的损失；</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4) 任何对被保险人的旅行同伴（见释义9.1）造成的损失；</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5) 被保险人本人或其亲属的雇主或雇员受伤或其财产遭受损失；</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6) 被保险人履行雇主或合同约定责任或贸易、商业或职业行为所导致的损失、费用和责任；</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7) 罚款、罚金或者加重的、惩罚性的、惩戒性的赔偿；</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8) 精神损害赔偿；</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9) 除金钱以外的其它救济或补偿；</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10) 任何因被保险人所传染的疾病引起的损失；</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11）被保险人因刑事责任所发生的一切费用；</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12）被保险人使用或拥有的土地建筑物及该建筑物之附属物、建筑物上之悬挂物、搁置物而引起的责任。</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 </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四、主险条款的责任免除事项以及其他不属于本附加险责任范围内的损失、费用和责任，保险人不负责赔偿。</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 </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 </w:t>
      </w:r>
    </w:p>
    <w:p w:rsidR="0019469E" w:rsidRPr="0019469E" w:rsidRDefault="0019469E" w:rsidP="0019469E">
      <w:pPr>
        <w:widowControl/>
        <w:shd w:val="clear" w:color="auto" w:fill="FFFFFF"/>
        <w:spacing w:before="100" w:beforeAutospacing="1" w:after="100" w:afterAutospacing="1"/>
        <w:jc w:val="center"/>
        <w:rPr>
          <w:rFonts w:ascii="Arial" w:eastAsia="宋体" w:hAnsi="Arial" w:cs="Arial"/>
          <w:color w:val="000000"/>
          <w:kern w:val="0"/>
          <w:sz w:val="18"/>
          <w:szCs w:val="18"/>
        </w:rPr>
      </w:pPr>
      <w:r w:rsidRPr="0019469E">
        <w:rPr>
          <w:rFonts w:ascii="宋体" w:eastAsia="宋体" w:hAnsi="宋体" w:cs="Arial" w:hint="eastAsia"/>
          <w:b/>
          <w:bCs/>
          <w:color w:val="000000"/>
          <w:kern w:val="0"/>
          <w:szCs w:val="21"/>
        </w:rPr>
        <w:t>京东安联财产保险有限公司</w:t>
      </w:r>
    </w:p>
    <w:p w:rsidR="0019469E" w:rsidRPr="0019469E" w:rsidRDefault="0019469E" w:rsidP="0019469E">
      <w:pPr>
        <w:widowControl/>
        <w:shd w:val="clear" w:color="auto" w:fill="FFFFFF"/>
        <w:spacing w:before="100" w:beforeAutospacing="1" w:after="100" w:afterAutospacing="1"/>
        <w:jc w:val="center"/>
        <w:rPr>
          <w:rFonts w:ascii="Arial" w:eastAsia="宋体" w:hAnsi="Arial" w:cs="Arial"/>
          <w:color w:val="000000"/>
          <w:kern w:val="0"/>
          <w:sz w:val="18"/>
          <w:szCs w:val="18"/>
        </w:rPr>
      </w:pPr>
      <w:r w:rsidRPr="0019469E">
        <w:rPr>
          <w:rFonts w:ascii="宋体" w:eastAsia="宋体" w:hAnsi="宋体" w:cs="Arial" w:hint="eastAsia"/>
          <w:b/>
          <w:bCs/>
          <w:color w:val="000000"/>
          <w:kern w:val="0"/>
          <w:szCs w:val="21"/>
        </w:rPr>
        <w:t>附加旅行亲友慰问探望保险条款（2019版）</w:t>
      </w:r>
    </w:p>
    <w:p w:rsidR="0019469E" w:rsidRPr="0019469E" w:rsidRDefault="0019469E" w:rsidP="0019469E">
      <w:pPr>
        <w:widowControl/>
        <w:shd w:val="clear" w:color="auto" w:fill="FFFFFF"/>
        <w:spacing w:before="100" w:beforeAutospacing="1" w:after="100" w:afterAutospacing="1"/>
        <w:jc w:val="center"/>
        <w:rPr>
          <w:rFonts w:ascii="Arial" w:eastAsia="宋体" w:hAnsi="Arial" w:cs="Arial"/>
          <w:color w:val="000000"/>
          <w:kern w:val="0"/>
          <w:sz w:val="18"/>
          <w:szCs w:val="18"/>
        </w:rPr>
      </w:pPr>
      <w:r w:rsidRPr="0019469E">
        <w:rPr>
          <w:rFonts w:ascii="宋体" w:eastAsia="宋体" w:hAnsi="宋体" w:cs="Arial" w:hint="eastAsia"/>
          <w:b/>
          <w:bCs/>
          <w:color w:val="000000"/>
          <w:kern w:val="0"/>
          <w:sz w:val="20"/>
          <w:szCs w:val="20"/>
        </w:rPr>
        <w:t>(京东安联)(备-普通意外保险)【2020】(附) 338号</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 </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主合同《旅行人身意外伤害保险条款》中责任免除条款第（1）项至第（25）项均适用于本附加合同，若主合同中责任免除条款与本附加条款有相抵触之处，则应以本附加条款为准。</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因下列情形之一，直接或间接导致保险事故发生的，或具备任一下列情形的，保险人不承担赔偿责任：</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lastRenderedPageBreak/>
        <w:t>1）被保险人康复性治疗、物理治疗、安胎及分娩（包括剖腹产、流产及引产）、妊娠、不孕不育等；</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2）因慢性病、或旅行前已罹患疾病的治疗；</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3）因流行疫病或大规模流行疫病导致的治疗或预防发生的医疗；</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4）因脊椎间盘突出症或错位的治疗；</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5）因避孕或绝育手术发生的治疗；</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6）因药物过敏发生的治疗；</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7）因扁桃腺、腺样体、疝气、女性生殖器官疾病的治疗或上述疾病导致的手术产生的治疗；但若为避免生命危险或健康永久性损伤而导致被保险人需立即接受的紧急治疗或手术，不适用本项责任免除规定。</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8）此次旅行之前已被有资质的职业医师诊断身患绝症；</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9）被保险人任何因整容、整形手术、内外科手术或其他医疗行为导致的伤害；</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10）被保险人健康护理(含体检、健康体检、疗养、特别护理或静养) 等非治疗性的行为及无客观病征证明其不健康及以捐献身体器官为目的的医疗行为；</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11）被保险人移植人工器官、洗牙、洁齿、验光、牙齿治疗或手术及镶补，但因意外伤害引起的一般牙齿治疗或手术除外；</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12）被保险人先天性疾病（见第4条释义）和症状、遗传性疾病、先天性畸形或缺陷的治疗和康复；</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13）被保险人的既往病症（见释义）及其并发症；</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14）根据被保险人的主治医生或救援机构授权医生的意见，可以被合理延迟至被保险人返回原出发地后进行而被保险人坚持在当地进行的治疗或手术；</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15）无就诊医院出具的医疗证明；</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16）被保险人拒绝听从救援机构提出的建议；</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17）被保险人患艾滋病（AIDS）或感染艾滋病病毒（HIV阳性）；</w:t>
      </w:r>
    </w:p>
    <w:p w:rsidR="0019469E" w:rsidRPr="0019469E" w:rsidRDefault="0019469E" w:rsidP="0019469E">
      <w:pPr>
        <w:widowControl/>
        <w:shd w:val="clear" w:color="auto" w:fill="FFFFFF"/>
        <w:spacing w:before="100" w:beforeAutospacing="1" w:after="100" w:afterAutospacing="1"/>
        <w:jc w:val="left"/>
        <w:rPr>
          <w:rFonts w:ascii="Arial" w:eastAsia="宋体" w:hAnsi="Arial" w:cs="Arial"/>
          <w:color w:val="000000"/>
          <w:kern w:val="0"/>
          <w:sz w:val="18"/>
          <w:szCs w:val="18"/>
        </w:rPr>
      </w:pPr>
      <w:r w:rsidRPr="0019469E">
        <w:rPr>
          <w:rFonts w:ascii="仿宋_GB2312" w:eastAsia="仿宋_GB2312" w:hAnsi="Arial" w:cs="Arial" w:hint="eastAsia"/>
          <w:b/>
          <w:bCs/>
          <w:color w:val="000000"/>
          <w:kern w:val="0"/>
          <w:sz w:val="18"/>
          <w:szCs w:val="18"/>
        </w:rPr>
        <w:t>18) 受酒精、毒品、管制药物影响或滥用、误用药物所引起。</w:t>
      </w:r>
    </w:p>
    <w:p w:rsidR="00C536E6" w:rsidRPr="0019469E" w:rsidRDefault="00A809B0">
      <w:bookmarkStart w:id="0" w:name="_GoBack"/>
      <w:bookmarkEnd w:id="0"/>
    </w:p>
    <w:sectPr w:rsidR="00C536E6" w:rsidRPr="0019469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09B0" w:rsidRDefault="00A809B0" w:rsidP="0019469E">
      <w:r>
        <w:separator/>
      </w:r>
    </w:p>
  </w:endnote>
  <w:endnote w:type="continuationSeparator" w:id="0">
    <w:p w:rsidR="00A809B0" w:rsidRDefault="00A809B0" w:rsidP="001946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_GB2312">
    <w:altName w:val="仿宋"/>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09B0" w:rsidRDefault="00A809B0" w:rsidP="0019469E">
      <w:r>
        <w:separator/>
      </w:r>
    </w:p>
  </w:footnote>
  <w:footnote w:type="continuationSeparator" w:id="0">
    <w:p w:rsidR="00A809B0" w:rsidRDefault="00A809B0" w:rsidP="001946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66081"/>
    <w:multiLevelType w:val="hybridMultilevel"/>
    <w:tmpl w:val="DF2090EE"/>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58BB371E"/>
    <w:multiLevelType w:val="hybridMultilevel"/>
    <w:tmpl w:val="4C4A1036"/>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75521A8A"/>
    <w:multiLevelType w:val="multilevel"/>
    <w:tmpl w:val="75521A8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1D8"/>
    <w:rsid w:val="000B470C"/>
    <w:rsid w:val="0019469E"/>
    <w:rsid w:val="006D3557"/>
    <w:rsid w:val="00A809B0"/>
    <w:rsid w:val="00C96BE9"/>
    <w:rsid w:val="00E1744C"/>
    <w:rsid w:val="00F301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718416"/>
  <w15:chartTrackingRefBased/>
  <w15:docId w15:val="{3B812D75-BB27-449B-9D60-D229A3CC1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469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9469E"/>
    <w:rPr>
      <w:sz w:val="18"/>
      <w:szCs w:val="18"/>
    </w:rPr>
  </w:style>
  <w:style w:type="paragraph" w:styleId="a5">
    <w:name w:val="footer"/>
    <w:basedOn w:val="a"/>
    <w:link w:val="a6"/>
    <w:uiPriority w:val="99"/>
    <w:unhideWhenUsed/>
    <w:rsid w:val="0019469E"/>
    <w:pPr>
      <w:tabs>
        <w:tab w:val="center" w:pos="4153"/>
        <w:tab w:val="right" w:pos="8306"/>
      </w:tabs>
      <w:snapToGrid w:val="0"/>
      <w:jc w:val="left"/>
    </w:pPr>
    <w:rPr>
      <w:sz w:val="18"/>
      <w:szCs w:val="18"/>
    </w:rPr>
  </w:style>
  <w:style w:type="character" w:customStyle="1" w:styleId="a6">
    <w:name w:val="页脚 字符"/>
    <w:basedOn w:val="a0"/>
    <w:link w:val="a5"/>
    <w:uiPriority w:val="99"/>
    <w:rsid w:val="0019469E"/>
    <w:rPr>
      <w:sz w:val="18"/>
      <w:szCs w:val="18"/>
    </w:rPr>
  </w:style>
  <w:style w:type="paragraph" w:styleId="a7">
    <w:name w:val="Normal (Web)"/>
    <w:basedOn w:val="a"/>
    <w:uiPriority w:val="99"/>
    <w:semiHidden/>
    <w:unhideWhenUsed/>
    <w:rsid w:val="0019469E"/>
    <w:pPr>
      <w:widowControl/>
      <w:spacing w:before="100" w:beforeAutospacing="1" w:after="100" w:afterAutospacing="1"/>
      <w:jc w:val="left"/>
    </w:pPr>
    <w:rPr>
      <w:rFonts w:ascii="宋体" w:eastAsia="宋体" w:hAnsi="宋体" w:cs="宋体"/>
      <w:kern w:val="0"/>
      <w:sz w:val="24"/>
      <w:szCs w:val="24"/>
    </w:rPr>
  </w:style>
  <w:style w:type="character" w:customStyle="1" w:styleId="apple-style-span">
    <w:name w:val="apple-style-span"/>
    <w:basedOn w:val="a0"/>
    <w:rsid w:val="0019469E"/>
  </w:style>
  <w:style w:type="paragraph" w:customStyle="1" w:styleId="a8">
    <w:name w:val="条款标题"/>
    <w:basedOn w:val="a"/>
    <w:rsid w:val="0019469E"/>
    <w:pPr>
      <w:tabs>
        <w:tab w:val="left" w:pos="840"/>
      </w:tabs>
      <w:adjustRightInd w:val="0"/>
      <w:snapToGrid w:val="0"/>
    </w:pPr>
    <w:rPr>
      <w:rFonts w:ascii="Times New Roman" w:eastAsia="宋体" w:hAnsi="Times New Roman" w:cs="Times New Roman"/>
      <w:b/>
      <w:szCs w:val="24"/>
    </w:rPr>
  </w:style>
  <w:style w:type="character" w:customStyle="1" w:styleId="Char">
    <w:name w:val="条款正文 Char"/>
    <w:link w:val="a9"/>
    <w:rsid w:val="006D3557"/>
    <w:rPr>
      <w:rFonts w:eastAsia="宋体"/>
      <w:szCs w:val="24"/>
    </w:rPr>
  </w:style>
  <w:style w:type="paragraph" w:customStyle="1" w:styleId="a9">
    <w:name w:val="条款正文"/>
    <w:basedOn w:val="a"/>
    <w:link w:val="Char"/>
    <w:rsid w:val="006D3557"/>
    <w:pPr>
      <w:widowControl/>
      <w:adjustRightInd w:val="0"/>
      <w:snapToGrid w:val="0"/>
      <w:spacing w:line="240" w:lineRule="atLeast"/>
      <w:ind w:leftChars="400" w:left="840" w:firstLineChars="200" w:firstLine="420"/>
      <w:jc w:val="left"/>
    </w:pPr>
    <w:rPr>
      <w:rFonts w:eastAsia="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247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22</Pages>
  <Words>2257</Words>
  <Characters>12866</Characters>
  <Application>Microsoft Office Word</Application>
  <DocSecurity>0</DocSecurity>
  <Lines>107</Lines>
  <Paragraphs>30</Paragraphs>
  <ScaleCrop>false</ScaleCrop>
  <Company/>
  <LinksUpToDate>false</LinksUpToDate>
  <CharactersWithSpaces>15093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王洋</dc:creator>
  <cp:keywords/>
  <dc:description/>
  <cp:lastModifiedBy>王洋</cp:lastModifiedBy>
  <cp:revision>3</cp:revision>
  <dcterms:created xsi:type="dcterms:W3CDTF">2022-07-28T08:01:00Z</dcterms:created>
  <dcterms:modified xsi:type="dcterms:W3CDTF">2022-12-21T06:34:00Z</dcterms:modified>
</cp:coreProperties>
</file>