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jc w:val="center"/>
        <w:rPr>
          <w:rFonts w:ascii="宋体" w:hAnsi="宋体" w:eastAsia="宋体"/>
          <w:b/>
          <w:sz w:val="28"/>
          <w:szCs w:val="28"/>
        </w:rPr>
      </w:pPr>
      <w:r>
        <w:rPr>
          <w:rFonts w:hint="eastAsia" w:ascii="宋体" w:hAnsi="宋体" w:eastAsia="宋体"/>
          <w:b/>
          <w:sz w:val="28"/>
          <w:szCs w:val="28"/>
        </w:rPr>
        <w:t>亚太财产保险有限公司</w:t>
      </w:r>
    </w:p>
    <w:p>
      <w:pPr>
        <w:adjustRightInd w:val="0"/>
        <w:snapToGrid w:val="0"/>
        <w:spacing w:beforeLines="0" w:afterLines="0"/>
        <w:jc w:val="center"/>
        <w:rPr>
          <w:rFonts w:ascii="宋体" w:hAnsi="宋体" w:eastAsia="宋体"/>
          <w:b/>
          <w:sz w:val="28"/>
          <w:szCs w:val="28"/>
        </w:rPr>
      </w:pPr>
      <w:r>
        <w:rPr>
          <w:rFonts w:hint="eastAsia" w:ascii="宋体" w:hAnsi="宋体" w:eastAsia="宋体"/>
          <w:b/>
          <w:sz w:val="28"/>
          <w:szCs w:val="28"/>
        </w:rPr>
        <w:t>附加旅行紧急救护车费用保险（A款）条款</w:t>
      </w:r>
    </w:p>
    <w:p>
      <w:pPr>
        <w:spacing w:line="360" w:lineRule="auto"/>
        <w:jc w:val="center"/>
        <w:rPr>
          <w:rFonts w:hint="default" w:ascii="宋体" w:hAnsi="宋体" w:eastAsia="宋体" w:cs="Times New Roman"/>
          <w:b w:val="0"/>
          <w:bCs/>
          <w:sz w:val="24"/>
          <w:szCs w:val="24"/>
        </w:rPr>
      </w:pPr>
      <w:r>
        <w:rPr>
          <w:rFonts w:hint="default" w:ascii="宋体" w:hAnsi="宋体" w:eastAsia="宋体" w:cs="Times New Roman"/>
          <w:b w:val="0"/>
          <w:bCs/>
          <w:sz w:val="24"/>
          <w:szCs w:val="24"/>
        </w:rPr>
        <w:t>注册编号：C00003831922024112002313</w:t>
      </w:r>
    </w:p>
    <w:p>
      <w:pPr>
        <w:pStyle w:val="10"/>
        <w:spacing w:line="360" w:lineRule="auto"/>
        <w:ind w:left="0" w:leftChars="0" w:firstLine="482"/>
        <w:jc w:val="center"/>
        <w:rPr>
          <w:rFonts w:hint="eastAsia" w:ascii="宋体" w:hAnsi="宋体"/>
          <w:b/>
          <w:sz w:val="22"/>
          <w:szCs w:val="22"/>
        </w:rPr>
      </w:pPr>
      <w:bookmarkStart w:id="1" w:name="_GoBack"/>
      <w:bookmarkEnd w:id="1"/>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pPr>
        <w:pStyle w:val="10"/>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本附加险合同须附加于亚太财产保险有限公司各种旅行意外伤害保险</w:t>
      </w:r>
      <w:bookmarkStart w:id="0" w:name="OLE_LINK1"/>
      <w:r>
        <w:rPr>
          <w:rFonts w:hint="eastAsia" w:ascii="宋体" w:hAnsi="宋体"/>
          <w:sz w:val="24"/>
          <w:lang w:val="en-US" w:eastAsia="zh-CN"/>
        </w:rPr>
        <w:t>合同</w:t>
      </w:r>
      <w:bookmarkEnd w:id="0"/>
      <w:r>
        <w:rPr>
          <w:rFonts w:hint="eastAsia" w:ascii="宋体" w:hAnsi="宋体"/>
          <w:sz w:val="24"/>
        </w:rPr>
        <w:t>（以下简称“主险合同”）使用。</w:t>
      </w:r>
    </w:p>
    <w:p>
      <w:pPr>
        <w:adjustRightInd/>
        <w:snapToGrid/>
        <w:spacing w:beforeLines="0" w:afterLines="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主险合同所附条款、投保单、保险单、保险凭证以及批单等，凡与本附加险合同相关者，均为本附加险合同的构成部分。凡涉及本附加险合同的约定，均应采用书面形式。</w:t>
      </w:r>
      <w:r>
        <w:rPr>
          <w:rFonts w:hint="eastAsia" w:ascii="黑体" w:hAnsi="黑体" w:eastAsia="黑体"/>
          <w:b/>
          <w:sz w:val="24"/>
        </w:rPr>
        <w:t>主险合同效力终止，本附加险合同效力亦终止；主险合同无效，本附加险合同亦无效。</w:t>
      </w:r>
    </w:p>
    <w:p>
      <w:pPr>
        <w:pStyle w:val="10"/>
        <w:adjustRightInd/>
        <w:snapToGrid/>
        <w:spacing w:line="360" w:lineRule="auto"/>
        <w:ind w:left="0" w:leftChars="0" w:firstLine="480"/>
        <w:rPr>
          <w:rFonts w:ascii="宋体" w:hAnsi="宋体"/>
          <w:kern w:val="0"/>
          <w:sz w:val="24"/>
        </w:rPr>
      </w:pPr>
      <w:r>
        <w:rPr>
          <w:rFonts w:hint="eastAsia" w:ascii="黑体" w:hAnsi="黑体" w:eastAsia="黑体"/>
          <w:b/>
          <w:sz w:val="24"/>
        </w:rPr>
        <w:t>主险合同与本附加险合同相抵触之处，以本附加险合同为准；本附加险合同未约定事项，以主险合同为准。</w:t>
      </w:r>
    </w:p>
    <w:p>
      <w:pPr>
        <w:pStyle w:val="10"/>
        <w:adjustRightInd/>
        <w:snapToGrid/>
        <w:spacing w:line="360" w:lineRule="auto"/>
        <w:ind w:left="0" w:leftChars="0" w:firstLine="0" w:firstLineChars="0"/>
        <w:jc w:val="center"/>
        <w:rPr>
          <w:rFonts w:ascii="宋体" w:hAnsi="宋体"/>
          <w:b/>
          <w:sz w:val="24"/>
        </w:rPr>
      </w:pPr>
      <w:r>
        <w:rPr>
          <w:rFonts w:hint="eastAsia" w:ascii="宋体" w:hAnsi="宋体"/>
          <w:b/>
          <w:sz w:val="24"/>
        </w:rPr>
        <w:t>保险责任</w:t>
      </w:r>
    </w:p>
    <w:p>
      <w:pPr>
        <w:spacing w:line="360" w:lineRule="auto"/>
        <w:ind w:firstLine="482" w:firstLineChars="200"/>
        <w:rPr>
          <w:rFonts w:ascii="黑体" w:hAnsi="黑体" w:eastAsia="黑体"/>
          <w:b/>
          <w:sz w:val="24"/>
          <w:szCs w:val="24"/>
        </w:rPr>
      </w:pPr>
      <w:r>
        <w:rPr>
          <w:rFonts w:hint="eastAsia" w:ascii="宋体" w:hAnsi="宋体" w:eastAsia="宋体"/>
          <w:b/>
          <w:sz w:val="24"/>
          <w:szCs w:val="24"/>
        </w:rPr>
        <w:t xml:space="preserve">第二条  </w:t>
      </w:r>
      <w:r>
        <w:rPr>
          <w:rFonts w:hint="eastAsia" w:ascii="宋体" w:hAnsi="宋体" w:eastAsia="宋体"/>
          <w:sz w:val="24"/>
          <w:szCs w:val="24"/>
        </w:rPr>
        <w:t>在保险期间内，若</w:t>
      </w:r>
      <w:r>
        <w:rPr>
          <w:rFonts w:ascii="宋体" w:hAnsi="宋体" w:eastAsia="宋体"/>
          <w:sz w:val="24"/>
          <w:szCs w:val="24"/>
        </w:rPr>
        <w:t>被保险人在</w:t>
      </w:r>
      <w:r>
        <w:rPr>
          <w:rFonts w:hint="eastAsia" w:ascii="宋体" w:hAnsi="宋体" w:eastAsia="宋体"/>
          <w:sz w:val="24"/>
          <w:szCs w:val="24"/>
        </w:rPr>
        <w:t>旅行期间</w:t>
      </w:r>
      <w:r>
        <w:rPr>
          <w:rFonts w:ascii="宋体" w:hAnsi="宋体" w:eastAsia="宋体"/>
          <w:sz w:val="24"/>
          <w:szCs w:val="24"/>
        </w:rPr>
        <w:t>因遭受</w:t>
      </w:r>
      <w:r>
        <w:rPr>
          <w:rFonts w:hint="eastAsia" w:ascii="宋体" w:hAnsi="宋体" w:eastAsia="宋体"/>
          <w:sz w:val="24"/>
          <w:szCs w:val="24"/>
        </w:rPr>
        <w:t>主险</w:t>
      </w:r>
      <w:r>
        <w:rPr>
          <w:rFonts w:ascii="宋体" w:hAnsi="宋体" w:eastAsia="宋体"/>
          <w:sz w:val="24"/>
          <w:szCs w:val="24"/>
        </w:rPr>
        <w:t>合同</w:t>
      </w:r>
      <w:r>
        <w:rPr>
          <w:rFonts w:hint="eastAsia" w:ascii="宋体" w:hAnsi="宋体" w:eastAsia="宋体"/>
          <w:sz w:val="24"/>
          <w:szCs w:val="24"/>
        </w:rPr>
        <w:t>所约定的</w:t>
      </w:r>
      <w:r>
        <w:rPr>
          <w:rFonts w:ascii="宋体" w:hAnsi="宋体" w:eastAsia="宋体"/>
          <w:sz w:val="24"/>
          <w:szCs w:val="24"/>
        </w:rPr>
        <w:t>意外伤害事故或突发</w:t>
      </w:r>
      <w:r>
        <w:rPr>
          <w:rFonts w:hint="eastAsia" w:ascii="宋体" w:hAnsi="宋体" w:eastAsia="宋体"/>
          <w:sz w:val="24"/>
          <w:szCs w:val="24"/>
        </w:rPr>
        <w:t>急性</w:t>
      </w:r>
      <w:r>
        <w:rPr>
          <w:rFonts w:ascii="宋体" w:hAnsi="宋体" w:eastAsia="宋体"/>
          <w:sz w:val="24"/>
          <w:szCs w:val="24"/>
        </w:rPr>
        <w:t>病，并自</w:t>
      </w:r>
      <w:r>
        <w:rPr>
          <w:rFonts w:hint="eastAsia" w:ascii="宋体" w:hAnsi="宋体" w:eastAsia="宋体"/>
          <w:sz w:val="24"/>
          <w:szCs w:val="24"/>
        </w:rPr>
        <w:t>该</w:t>
      </w:r>
      <w:r>
        <w:rPr>
          <w:rFonts w:ascii="宋体" w:hAnsi="宋体" w:eastAsia="宋体"/>
          <w:sz w:val="24"/>
          <w:szCs w:val="24"/>
        </w:rPr>
        <w:t>事故发生之时起24小时内发生的</w:t>
      </w:r>
      <w:r>
        <w:rPr>
          <w:rFonts w:ascii="宋体" w:hAnsi="宋体" w:eastAsia="宋体" w:cs="Times New Roman"/>
          <w:sz w:val="24"/>
          <w:szCs w:val="24"/>
        </w:rPr>
        <w:t>必需且合理</w:t>
      </w:r>
      <w:r>
        <w:rPr>
          <w:rFonts w:ascii="宋体" w:hAnsi="宋体" w:eastAsia="宋体"/>
          <w:sz w:val="24"/>
          <w:szCs w:val="24"/>
        </w:rPr>
        <w:t>的救护车费用，</w:t>
      </w:r>
      <w:r>
        <w:rPr>
          <w:rFonts w:ascii="黑体" w:hAnsi="黑体" w:eastAsia="黑体" w:cs="Times New Roman"/>
          <w:b/>
          <w:sz w:val="24"/>
          <w:szCs w:val="24"/>
        </w:rPr>
        <w:t>保险人在扣除保险合同约定的免赔额后，按约定的给付比例给付救护车费用保险金</w:t>
      </w:r>
      <w:r>
        <w:rPr>
          <w:rFonts w:hint="eastAsia" w:ascii="黑体" w:hAnsi="黑体" w:eastAsia="黑体" w:cs="Times New Roman"/>
          <w:b/>
          <w:sz w:val="24"/>
          <w:szCs w:val="24"/>
        </w:rPr>
        <w:t>。</w:t>
      </w:r>
    </w:p>
    <w:p>
      <w:pPr>
        <w:spacing w:line="360" w:lineRule="auto"/>
        <w:ind w:firstLine="482" w:firstLineChars="200"/>
        <w:rPr>
          <w:rFonts w:ascii="黑体" w:hAnsi="黑体" w:eastAsia="黑体"/>
          <w:b/>
          <w:sz w:val="24"/>
          <w:szCs w:val="24"/>
        </w:rPr>
      </w:pPr>
      <w:r>
        <w:rPr>
          <w:rFonts w:ascii="黑体" w:hAnsi="黑体" w:eastAsia="黑体" w:cs="Times New Roman"/>
          <w:b/>
          <w:sz w:val="24"/>
          <w:szCs w:val="24"/>
        </w:rPr>
        <w:t>保险人对被保险人救护车费用的给付总额以保险单所载救护车费用保险金额为限。一次或累计给付的保险金达到救护车费用保险金额时，保险人对该被保险人的保险责任终止。</w:t>
      </w:r>
    </w:p>
    <w:p>
      <w:pPr>
        <w:pStyle w:val="10"/>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pPr>
        <w:spacing w:line="360" w:lineRule="auto"/>
        <w:ind w:firstLine="482" w:firstLineChars="200"/>
        <w:rPr>
          <w:rFonts w:ascii="黑体" w:hAnsi="黑体" w:eastAsia="黑体"/>
          <w:b/>
          <w:sz w:val="24"/>
          <w:szCs w:val="24"/>
        </w:rPr>
      </w:pPr>
      <w:r>
        <w:rPr>
          <w:rFonts w:hint="eastAsia" w:ascii="黑体" w:hAnsi="黑体" w:eastAsia="黑体"/>
          <w:b/>
          <w:sz w:val="24"/>
        </w:rPr>
        <w:t xml:space="preserve">第三条  </w:t>
      </w:r>
      <w:r>
        <w:rPr>
          <w:rFonts w:hint="eastAsia" w:ascii="黑体" w:hAnsi="黑体" w:eastAsia="黑体"/>
          <w:b/>
          <w:sz w:val="24"/>
          <w:szCs w:val="24"/>
        </w:rPr>
        <w:t>因下列原因造成被保险人的任何损失和费用，保险人不承担赔偿责任：</w:t>
      </w:r>
    </w:p>
    <w:p>
      <w:pPr>
        <w:widowControl/>
        <w:spacing w:line="360" w:lineRule="auto"/>
        <w:ind w:firstLine="482" w:firstLineChars="200"/>
        <w:rPr>
          <w:rFonts w:ascii="黑体" w:hAnsi="黑体" w:eastAsia="黑体" w:cs="宋体"/>
          <w:b/>
          <w:kern w:val="0"/>
          <w:sz w:val="24"/>
          <w:szCs w:val="24"/>
        </w:rPr>
      </w:pPr>
      <w:r>
        <w:rPr>
          <w:rFonts w:hint="eastAsia" w:ascii="黑体" w:hAnsi="黑体" w:eastAsia="黑体" w:cs="宋体"/>
          <w:b/>
          <w:kern w:val="0"/>
          <w:sz w:val="24"/>
          <w:szCs w:val="24"/>
        </w:rPr>
        <w:t>（一）</w:t>
      </w:r>
      <w:r>
        <w:rPr>
          <w:rFonts w:ascii="黑体" w:hAnsi="黑体" w:eastAsia="黑体" w:cs="宋体"/>
          <w:b/>
          <w:kern w:val="0"/>
          <w:sz w:val="24"/>
          <w:szCs w:val="24"/>
        </w:rPr>
        <w:t>被保险人旅行的目的</w:t>
      </w:r>
      <w:r>
        <w:rPr>
          <w:rFonts w:hint="eastAsia" w:ascii="黑体" w:hAnsi="黑体" w:eastAsia="黑体" w:cs="宋体"/>
          <w:b/>
          <w:kern w:val="0"/>
          <w:sz w:val="24"/>
          <w:szCs w:val="24"/>
        </w:rPr>
        <w:t>就是为了寻求</w:t>
      </w:r>
      <w:r>
        <w:rPr>
          <w:rFonts w:ascii="黑体" w:hAnsi="黑体" w:eastAsia="黑体" w:cs="宋体"/>
          <w:b/>
          <w:kern w:val="0"/>
          <w:sz w:val="24"/>
          <w:szCs w:val="24"/>
        </w:rPr>
        <w:t>或接受医疗</w:t>
      </w:r>
      <w:r>
        <w:rPr>
          <w:rFonts w:hint="eastAsia" w:ascii="黑体" w:hAnsi="黑体" w:eastAsia="黑体" w:cs="宋体"/>
          <w:b/>
          <w:kern w:val="0"/>
          <w:sz w:val="24"/>
          <w:szCs w:val="24"/>
        </w:rPr>
        <w:t>、或该旅行违背医嘱；</w:t>
      </w:r>
    </w:p>
    <w:p>
      <w:pPr>
        <w:widowControl/>
        <w:spacing w:line="360" w:lineRule="auto"/>
        <w:ind w:firstLine="482" w:firstLineChars="200"/>
        <w:rPr>
          <w:rFonts w:ascii="黑体" w:hAnsi="黑体" w:eastAsia="黑体"/>
          <w:b/>
          <w:sz w:val="24"/>
          <w:szCs w:val="24"/>
        </w:rPr>
      </w:pPr>
      <w:r>
        <w:rPr>
          <w:rFonts w:hint="eastAsia" w:ascii="黑体" w:hAnsi="黑体" w:eastAsia="黑体" w:cs="宋体"/>
          <w:b/>
          <w:kern w:val="0"/>
          <w:sz w:val="24"/>
          <w:szCs w:val="24"/>
        </w:rPr>
        <w:t>（二）</w:t>
      </w:r>
      <w:r>
        <w:rPr>
          <w:rFonts w:hint="eastAsia" w:ascii="黑体" w:hAnsi="黑体" w:eastAsia="黑体"/>
          <w:b/>
          <w:sz w:val="24"/>
          <w:szCs w:val="24"/>
        </w:rPr>
        <w:t>被保险人未遵医嘱，私自服用、涂用、注射药物；</w:t>
      </w:r>
    </w:p>
    <w:p>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（三）</w:t>
      </w:r>
      <w:r>
        <w:rPr>
          <w:rFonts w:ascii="黑体" w:hAnsi="黑体" w:eastAsia="黑体"/>
          <w:b/>
          <w:sz w:val="24"/>
          <w:szCs w:val="24"/>
        </w:rPr>
        <w:t>被保险人醉酒或毒品、管制药物</w:t>
      </w:r>
      <w:r>
        <w:rPr>
          <w:rFonts w:hint="eastAsia" w:ascii="黑体" w:hAnsi="黑体" w:eastAsia="黑体"/>
          <w:b/>
          <w:sz w:val="24"/>
          <w:szCs w:val="24"/>
        </w:rPr>
        <w:t>影响或滥用、误用药物所引起</w:t>
      </w:r>
      <w:r>
        <w:rPr>
          <w:rFonts w:ascii="黑体" w:hAnsi="黑体" w:eastAsia="黑体"/>
          <w:b/>
          <w:sz w:val="24"/>
          <w:szCs w:val="24"/>
        </w:rPr>
        <w:t>；</w:t>
      </w:r>
    </w:p>
    <w:p>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（四）</w:t>
      </w:r>
      <w:r>
        <w:rPr>
          <w:rFonts w:ascii="黑体" w:hAnsi="黑体" w:eastAsia="黑体"/>
          <w:b/>
          <w:sz w:val="24"/>
          <w:szCs w:val="24"/>
        </w:rPr>
        <w:t>被保险人患艾滋病（AIDS）或感染艾滋病病毒（HIV呈阳性）</w:t>
      </w:r>
      <w:r>
        <w:rPr>
          <w:rFonts w:hint="eastAsia" w:ascii="黑体" w:hAnsi="黑体" w:eastAsia="黑体"/>
          <w:b/>
          <w:sz w:val="24"/>
          <w:szCs w:val="24"/>
          <w:lang w:val="en-US" w:eastAsia="zh-CN"/>
        </w:rPr>
        <w:t>期间因疾病导致的任何损失和费用</w:t>
      </w:r>
      <w:r>
        <w:rPr>
          <w:rFonts w:hint="eastAsia" w:ascii="黑体" w:hAnsi="黑体" w:eastAsia="黑体"/>
          <w:b/>
          <w:sz w:val="24"/>
          <w:szCs w:val="24"/>
        </w:rPr>
        <w:t>。</w:t>
      </w:r>
    </w:p>
    <w:p>
      <w:pPr>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第四条  下列损失和费用</w:t>
      </w:r>
      <w:r>
        <w:rPr>
          <w:rFonts w:hint="eastAsia" w:ascii="黑体" w:hAnsi="黑体" w:eastAsia="黑体"/>
          <w:b/>
          <w:kern w:val="0"/>
          <w:sz w:val="24"/>
          <w:szCs w:val="24"/>
          <w:lang w:eastAsia="zh-CN"/>
        </w:rPr>
        <w:t>，</w:t>
      </w:r>
      <w:r>
        <w:rPr>
          <w:rFonts w:hint="eastAsia" w:ascii="黑体" w:hAnsi="黑体" w:eastAsia="黑体"/>
          <w:b/>
          <w:kern w:val="0"/>
          <w:sz w:val="24"/>
          <w:szCs w:val="24"/>
        </w:rPr>
        <w:t>保险人不负责赔偿：</w:t>
      </w:r>
    </w:p>
    <w:p>
      <w:pPr>
        <w:spacing w:line="360" w:lineRule="auto"/>
        <w:ind w:firstLine="482" w:firstLineChars="200"/>
        <w:rPr>
          <w:rFonts w:ascii="黑体" w:hAnsi="黑体" w:eastAsia="黑体"/>
          <w:b/>
          <w:sz w:val="24"/>
          <w:szCs w:val="24"/>
        </w:rPr>
      </w:pPr>
      <w:r>
        <w:rPr>
          <w:rFonts w:hint="eastAsia" w:ascii="黑体" w:hAnsi="黑体" w:eastAsia="黑体"/>
          <w:b/>
          <w:kern w:val="0"/>
          <w:sz w:val="24"/>
          <w:szCs w:val="24"/>
        </w:rPr>
        <w:t>（一）</w:t>
      </w:r>
      <w:r>
        <w:rPr>
          <w:rFonts w:ascii="黑体" w:hAnsi="黑体" w:eastAsia="黑体"/>
          <w:b/>
          <w:kern w:val="0"/>
          <w:sz w:val="24"/>
          <w:szCs w:val="24"/>
        </w:rPr>
        <w:t>被保险人</w:t>
      </w:r>
      <w:r>
        <w:rPr>
          <w:rFonts w:hint="eastAsia" w:ascii="黑体" w:hAnsi="黑体" w:eastAsia="黑体"/>
          <w:b/>
          <w:kern w:val="0"/>
          <w:sz w:val="24"/>
          <w:szCs w:val="24"/>
        </w:rPr>
        <w:t>因既往症及其并发症而发生的</w:t>
      </w:r>
      <w:r>
        <w:rPr>
          <w:rFonts w:ascii="黑体" w:hAnsi="黑体" w:eastAsia="黑体"/>
          <w:b/>
          <w:kern w:val="0"/>
          <w:sz w:val="24"/>
          <w:szCs w:val="24"/>
        </w:rPr>
        <w:t>救护车费用</w:t>
      </w:r>
      <w:r>
        <w:rPr>
          <w:rFonts w:hint="eastAsia" w:ascii="黑体" w:hAnsi="黑体" w:eastAsia="黑体"/>
          <w:b/>
          <w:kern w:val="0"/>
          <w:sz w:val="24"/>
          <w:szCs w:val="24"/>
        </w:rPr>
        <w:t>；</w:t>
      </w:r>
    </w:p>
    <w:p>
      <w:pPr>
        <w:spacing w:line="360" w:lineRule="auto"/>
        <w:ind w:firstLine="482" w:firstLineChars="200"/>
        <w:rPr>
          <w:rFonts w:hint="eastAsia" w:ascii="黑体" w:hAnsi="黑体" w:eastAsia="黑体"/>
          <w:b/>
          <w:sz w:val="24"/>
          <w:szCs w:val="24"/>
          <w:lang w:eastAsia="zh-CN"/>
        </w:rPr>
      </w:pPr>
      <w:r>
        <w:rPr>
          <w:rFonts w:hint="eastAsia" w:ascii="黑体" w:hAnsi="黑体" w:eastAsia="黑体"/>
          <w:b/>
          <w:sz w:val="24"/>
          <w:szCs w:val="24"/>
        </w:rPr>
        <w:t>（二）慢性病、性传播疾病、遗传性疾病、先天性疾病或缺陷、先天性畸形、变形或染色体异常的治疗和康复所产生的费用</w:t>
      </w:r>
      <w:r>
        <w:rPr>
          <w:rFonts w:hint="eastAsia" w:ascii="黑体" w:hAnsi="黑体" w:eastAsia="黑体"/>
          <w:b/>
          <w:sz w:val="24"/>
          <w:szCs w:val="24"/>
          <w:lang w:eastAsia="zh-CN"/>
        </w:rPr>
        <w:t>；</w:t>
      </w:r>
    </w:p>
    <w:p>
      <w:pPr>
        <w:spacing w:line="360" w:lineRule="auto"/>
        <w:ind w:firstLine="482" w:firstLineChars="200"/>
        <w:rPr>
          <w:rFonts w:hint="eastAsia" w:ascii="黑体" w:hAnsi="黑体" w:eastAsia="黑体"/>
          <w:b/>
          <w:sz w:val="24"/>
          <w:szCs w:val="24"/>
          <w:lang w:eastAsia="zh-CN"/>
        </w:rPr>
      </w:pPr>
      <w:r>
        <w:rPr>
          <w:rFonts w:hint="eastAsia" w:ascii="黑体" w:hAnsi="黑体" w:eastAsia="黑体"/>
          <w:b/>
          <w:sz w:val="24"/>
          <w:szCs w:val="24"/>
          <w:lang w:eastAsia="zh-CN"/>
        </w:rPr>
        <w:t>（</w:t>
      </w:r>
      <w:r>
        <w:rPr>
          <w:rFonts w:hint="eastAsia" w:ascii="黑体" w:hAnsi="黑体" w:eastAsia="黑体"/>
          <w:b/>
          <w:sz w:val="24"/>
          <w:szCs w:val="24"/>
          <w:lang w:val="en-US" w:eastAsia="zh-CN"/>
        </w:rPr>
        <w:t>三</w:t>
      </w:r>
      <w:r>
        <w:rPr>
          <w:rFonts w:hint="eastAsia" w:ascii="黑体" w:hAnsi="黑体" w:eastAsia="黑体"/>
          <w:b/>
          <w:sz w:val="24"/>
          <w:szCs w:val="24"/>
          <w:lang w:eastAsia="zh-CN"/>
        </w:rPr>
        <w:t>）</w:t>
      </w:r>
      <w:r>
        <w:rPr>
          <w:rFonts w:ascii="黑体" w:hAnsi="黑体" w:eastAsia="黑体"/>
          <w:b/>
          <w:sz w:val="24"/>
          <w:szCs w:val="24"/>
        </w:rPr>
        <w:t>医生诊</w:t>
      </w:r>
      <w:r>
        <w:rPr>
          <w:rFonts w:hint="eastAsia" w:ascii="黑体" w:hAnsi="黑体" w:eastAsia="黑体"/>
          <w:b/>
          <w:sz w:val="24"/>
          <w:szCs w:val="24"/>
        </w:rPr>
        <w:t>疗</w:t>
      </w:r>
      <w:r>
        <w:rPr>
          <w:rFonts w:ascii="黑体" w:hAnsi="黑体" w:eastAsia="黑体"/>
          <w:b/>
          <w:sz w:val="24"/>
          <w:szCs w:val="24"/>
        </w:rPr>
        <w:t>费、医药费、担架费和转院时发生的</w:t>
      </w:r>
      <w:r>
        <w:rPr>
          <w:rFonts w:hint="eastAsia" w:ascii="黑体" w:hAnsi="黑体" w:eastAsia="黑体"/>
          <w:b/>
          <w:sz w:val="24"/>
          <w:szCs w:val="24"/>
        </w:rPr>
        <w:t>其他</w:t>
      </w:r>
      <w:r>
        <w:rPr>
          <w:rFonts w:ascii="黑体" w:hAnsi="黑体" w:eastAsia="黑体"/>
          <w:b/>
          <w:sz w:val="24"/>
          <w:szCs w:val="24"/>
        </w:rPr>
        <w:t>费用</w:t>
      </w:r>
      <w:r>
        <w:rPr>
          <w:rFonts w:hint="eastAsia" w:ascii="黑体" w:hAnsi="黑体" w:eastAsia="黑体"/>
          <w:b/>
          <w:sz w:val="24"/>
          <w:szCs w:val="24"/>
          <w:lang w:eastAsia="zh-CN"/>
        </w:rPr>
        <w:t>；</w:t>
      </w:r>
    </w:p>
    <w:p>
      <w:pPr>
        <w:spacing w:line="360" w:lineRule="auto"/>
        <w:ind w:firstLine="482" w:firstLineChars="200"/>
        <w:rPr>
          <w:rFonts w:ascii="黑体" w:hAnsi="黑体" w:eastAsia="黑体"/>
          <w:b/>
          <w:sz w:val="24"/>
          <w:szCs w:val="24"/>
        </w:rPr>
      </w:pPr>
      <w:r>
        <w:rPr>
          <w:rFonts w:hint="eastAsia" w:ascii="黑体" w:hAnsi="黑体" w:eastAsia="黑体"/>
          <w:b/>
          <w:sz w:val="24"/>
          <w:szCs w:val="24"/>
          <w:lang w:eastAsia="zh-CN"/>
        </w:rPr>
        <w:t>（</w:t>
      </w:r>
      <w:r>
        <w:rPr>
          <w:rFonts w:hint="eastAsia" w:ascii="黑体" w:hAnsi="黑体" w:eastAsia="黑体"/>
          <w:b/>
          <w:sz w:val="24"/>
          <w:szCs w:val="24"/>
          <w:lang w:val="en-US" w:eastAsia="zh-CN"/>
        </w:rPr>
        <w:t>四</w:t>
      </w:r>
      <w:r>
        <w:rPr>
          <w:rFonts w:hint="eastAsia" w:ascii="黑体" w:hAnsi="黑体" w:eastAsia="黑体"/>
          <w:b/>
          <w:sz w:val="24"/>
          <w:szCs w:val="24"/>
          <w:lang w:eastAsia="zh-CN"/>
        </w:rPr>
        <w:t>）</w:t>
      </w:r>
      <w:r>
        <w:rPr>
          <w:rFonts w:hint="eastAsia" w:ascii="黑体" w:hAnsi="黑体" w:eastAsia="黑体"/>
          <w:b/>
          <w:sz w:val="24"/>
          <w:szCs w:val="24"/>
          <w:lang w:val="en-US" w:eastAsia="zh-CN"/>
        </w:rPr>
        <w:t>本附加险合同载明的免赔额。</w:t>
      </w:r>
    </w:p>
    <w:p>
      <w:pPr>
        <w:spacing w:line="360" w:lineRule="auto"/>
        <w:ind w:firstLine="482" w:firstLineChars="200"/>
        <w:rPr>
          <w:rFonts w:hint="eastAsia" w:ascii="黑体" w:hAnsi="黑体" w:eastAsia="黑体" w:cs="Times New Roman"/>
          <w:b/>
          <w:sz w:val="24"/>
          <w:szCs w:val="24"/>
        </w:rPr>
      </w:pPr>
      <w:r>
        <w:rPr>
          <w:rFonts w:hint="eastAsia" w:ascii="黑体" w:hAnsi="黑体" w:eastAsia="黑体" w:cs="Times New Roman"/>
          <w:b/>
          <w:sz w:val="24"/>
          <w:szCs w:val="24"/>
        </w:rPr>
        <w:t xml:space="preserve">第五条  </w:t>
      </w:r>
      <w:r>
        <w:rPr>
          <w:rFonts w:hint="eastAsia" w:ascii="黑体" w:hAnsi="黑体" w:eastAsia="黑体" w:cs="Times New Roman"/>
          <w:b/>
          <w:bCs/>
          <w:kern w:val="2"/>
          <w:sz w:val="24"/>
        </w:rPr>
        <w:t>主险合同项下的各项责任免除事项</w:t>
      </w:r>
      <w:r>
        <w:rPr>
          <w:rFonts w:hint="eastAsia" w:ascii="黑体" w:hAnsi="黑体" w:eastAsia="黑体"/>
          <w:b/>
          <w:color w:val="000000"/>
          <w:sz w:val="24"/>
        </w:rPr>
        <w:t>，未列入本附加险合同保险责任的，</w:t>
      </w:r>
      <w:r>
        <w:rPr>
          <w:rFonts w:hint="eastAsia" w:ascii="黑体" w:hAnsi="黑体" w:eastAsia="黑体" w:cs="Times New Roman"/>
          <w:b/>
          <w:bCs/>
          <w:kern w:val="2"/>
          <w:sz w:val="24"/>
        </w:rPr>
        <w:t>均适用于本附加险合同。</w:t>
      </w:r>
    </w:p>
    <w:p>
      <w:pPr>
        <w:pStyle w:val="10"/>
        <w:adjustRightInd/>
        <w:snapToGrid/>
        <w:spacing w:beforeLines="0" w:afterLines="0" w:line="360" w:lineRule="auto"/>
        <w:ind w:left="0" w:leftChars="0" w:firstLine="0" w:firstLineChars="0"/>
        <w:jc w:val="center"/>
        <w:rPr>
          <w:rFonts w:hint="eastAsia" w:ascii="宋体" w:hAnsi="宋体" w:cs="Times New Roman"/>
          <w:b/>
          <w:sz w:val="24"/>
          <w:szCs w:val="24"/>
        </w:rPr>
      </w:pPr>
      <w:r>
        <w:rPr>
          <w:rFonts w:hint="eastAsia" w:ascii="宋体" w:hAnsi="宋体" w:cs="Times New Roman"/>
          <w:b/>
          <w:sz w:val="24"/>
          <w:szCs w:val="24"/>
        </w:rPr>
        <w:t>保险金额</w:t>
      </w:r>
      <w:r>
        <w:rPr>
          <w:rFonts w:hint="eastAsia" w:ascii="宋体" w:hAnsi="宋体" w:cs="Times New Roman"/>
          <w:b/>
          <w:sz w:val="24"/>
          <w:szCs w:val="24"/>
          <w:lang w:val="en-US" w:eastAsia="zh-CN"/>
        </w:rPr>
        <w:t>与免赔额</w:t>
      </w:r>
    </w:p>
    <w:p>
      <w:pPr>
        <w:pStyle w:val="10"/>
        <w:adjustRightInd/>
        <w:snapToGrid/>
        <w:spacing w:beforeLines="0" w:afterLines="0" w:line="360" w:lineRule="auto"/>
        <w:ind w:left="0" w:leftChars="0" w:firstLine="482" w:firstLineChars="200"/>
        <w:jc w:val="both"/>
        <w:rPr>
          <w:rFonts w:hint="eastAsia"/>
          <w:sz w:val="24"/>
          <w:szCs w:val="24"/>
        </w:rPr>
      </w:pPr>
      <w:r>
        <w:rPr>
          <w:rFonts w:hint="eastAsia"/>
          <w:b/>
          <w:bCs/>
          <w:sz w:val="24"/>
          <w:szCs w:val="24"/>
        </w:rPr>
        <w:t>第六条</w:t>
      </w:r>
      <w:r>
        <w:rPr>
          <w:rFonts w:hint="eastAsia"/>
          <w:sz w:val="24"/>
          <w:szCs w:val="24"/>
        </w:rPr>
        <w:t xml:space="preserve">  本附加险合同保险金额是保险人</w:t>
      </w:r>
      <w:r>
        <w:rPr>
          <w:rFonts w:hint="eastAsia"/>
          <w:sz w:val="24"/>
          <w:szCs w:val="24"/>
          <w:lang w:val="en-US" w:eastAsia="zh-CN"/>
        </w:rPr>
        <w:t>承担赔偿</w:t>
      </w:r>
      <w:r>
        <w:rPr>
          <w:rFonts w:hint="eastAsia" w:ascii="宋体" w:hAnsi="宋体"/>
          <w:sz w:val="24"/>
          <w:szCs w:val="24"/>
        </w:rPr>
        <w:t>保险金责任的最高限额，</w:t>
      </w:r>
      <w:r>
        <w:rPr>
          <w:rFonts w:hint="eastAsia"/>
          <w:sz w:val="24"/>
          <w:szCs w:val="24"/>
        </w:rPr>
        <w:t>由投保人、保险人双方约定</w:t>
      </w:r>
      <w:r>
        <w:rPr>
          <w:rFonts w:hint="eastAsia" w:ascii="宋体" w:hAnsi="宋体"/>
          <w:sz w:val="24"/>
          <w:szCs w:val="24"/>
        </w:rPr>
        <w:t>，</w:t>
      </w:r>
      <w:r>
        <w:rPr>
          <w:rFonts w:hint="eastAsia"/>
          <w:sz w:val="24"/>
          <w:szCs w:val="24"/>
        </w:rPr>
        <w:t>并在</w:t>
      </w:r>
      <w:r>
        <w:rPr>
          <w:rFonts w:hint="eastAsia"/>
          <w:sz w:val="24"/>
          <w:szCs w:val="24"/>
          <w:lang w:val="en-US" w:eastAsia="zh-CN"/>
        </w:rPr>
        <w:t>保险单</w:t>
      </w:r>
      <w:r>
        <w:rPr>
          <w:rFonts w:hint="eastAsia"/>
          <w:sz w:val="24"/>
          <w:szCs w:val="24"/>
        </w:rPr>
        <w:t>中载明。</w:t>
      </w:r>
    </w:p>
    <w:p>
      <w:pPr>
        <w:pStyle w:val="10"/>
        <w:adjustRightInd/>
        <w:snapToGrid/>
        <w:spacing w:beforeLines="0" w:afterLines="0" w:line="360" w:lineRule="auto"/>
        <w:ind w:left="0" w:leftChars="0" w:firstLine="482" w:firstLineChars="200"/>
        <w:jc w:val="both"/>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第七条  本附加险合同的每次事故免赔额</w:t>
      </w:r>
      <w:r>
        <w:rPr>
          <w:rFonts w:hint="eastAsia" w:ascii="黑体" w:hAnsi="黑体" w:eastAsia="黑体" w:cs="黑体"/>
          <w:b/>
          <w:bCs/>
          <w:sz w:val="24"/>
          <w:szCs w:val="24"/>
        </w:rPr>
        <w:t>由投保人、保险人双方约定，并在</w:t>
      </w:r>
      <w:r>
        <w:rPr>
          <w:rFonts w:hint="eastAsia" w:ascii="黑体" w:hAnsi="黑体" w:eastAsia="黑体" w:cs="黑体"/>
          <w:b/>
          <w:bCs/>
          <w:sz w:val="24"/>
          <w:szCs w:val="24"/>
          <w:lang w:val="en-US" w:eastAsia="zh-CN"/>
        </w:rPr>
        <w:t>保险单</w:t>
      </w:r>
      <w:r>
        <w:rPr>
          <w:rFonts w:hint="eastAsia" w:ascii="黑体" w:hAnsi="黑体" w:eastAsia="黑体" w:cs="黑体"/>
          <w:b/>
          <w:bCs/>
          <w:sz w:val="24"/>
          <w:szCs w:val="24"/>
        </w:rPr>
        <w:t>中载明。</w:t>
      </w:r>
    </w:p>
    <w:p>
      <w:pPr>
        <w:pStyle w:val="10"/>
        <w:adjustRightInd/>
        <w:snapToGrid/>
        <w:spacing w:line="360" w:lineRule="auto"/>
        <w:ind w:left="0" w:leftChars="0" w:firstLine="0" w:firstLineChars="0"/>
        <w:jc w:val="center"/>
        <w:rPr>
          <w:rFonts w:ascii="宋体" w:hAnsi="宋体"/>
          <w:b/>
          <w:sz w:val="24"/>
        </w:rPr>
      </w:pPr>
      <w:r>
        <w:rPr>
          <w:rFonts w:hint="eastAsia" w:ascii="宋体" w:hAnsi="宋体"/>
          <w:b/>
          <w:sz w:val="24"/>
        </w:rPr>
        <w:t>保险期间</w:t>
      </w:r>
    </w:p>
    <w:p>
      <w:pPr>
        <w:pStyle w:val="10"/>
        <w:adjustRightInd/>
        <w:snapToGrid/>
        <w:spacing w:line="360" w:lineRule="auto"/>
        <w:ind w:left="0" w:leftChars="0" w:firstLine="482"/>
        <w:rPr>
          <w:rFonts w:ascii="宋体" w:hAnsi="宋体"/>
          <w:sz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 xml:space="preserve">条  </w:t>
      </w:r>
      <w:r>
        <w:rPr>
          <w:rFonts w:hint="eastAsia" w:ascii="宋体" w:hAnsi="宋体"/>
          <w:sz w:val="24"/>
        </w:rPr>
        <w:t>除另有约定外，本附加险合同的保险期间同主险合同一致</w:t>
      </w:r>
      <w:r>
        <w:rPr>
          <w:rFonts w:hint="eastAsia" w:ascii="宋体" w:hAnsi="宋体"/>
          <w:sz w:val="24"/>
          <w:lang w:eastAsia="zh-CN"/>
        </w:rPr>
        <w:t>，</w:t>
      </w:r>
      <w:r>
        <w:rPr>
          <w:rFonts w:hint="eastAsia" w:ascii="宋体" w:hAnsi="宋体"/>
          <w:sz w:val="24"/>
          <w:lang w:val="en-US" w:eastAsia="zh-CN"/>
        </w:rPr>
        <w:t>最长不超过一年</w:t>
      </w:r>
      <w:r>
        <w:rPr>
          <w:rFonts w:hint="eastAsia" w:ascii="宋体" w:hAnsi="宋体"/>
          <w:sz w:val="24"/>
        </w:rPr>
        <w:t>。</w:t>
      </w:r>
    </w:p>
    <w:p>
      <w:pPr>
        <w:pStyle w:val="10"/>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保险金申请</w:t>
      </w:r>
    </w:p>
    <w:p>
      <w:pPr>
        <w:widowControl/>
        <w:spacing w:line="360" w:lineRule="auto"/>
        <w:ind w:firstLine="482" w:firstLineChars="200"/>
        <w:rPr>
          <w:rFonts w:ascii="黑体" w:hAnsi="黑体" w:eastAsia="黑体" w:cs="宋体"/>
          <w:b/>
          <w:bCs/>
          <w:kern w:val="0"/>
          <w:sz w:val="24"/>
          <w:szCs w:val="24"/>
        </w:rPr>
      </w:pPr>
      <w:r>
        <w:rPr>
          <w:rFonts w:hint="eastAsia" w:ascii="宋体" w:hAnsi="宋体" w:eastAsia="宋体"/>
          <w:b/>
          <w:sz w:val="24"/>
          <w:szCs w:val="24"/>
        </w:rPr>
        <w:t>第</w:t>
      </w:r>
      <w:r>
        <w:rPr>
          <w:rFonts w:hint="eastAsia" w:ascii="宋体" w:hAnsi="宋体" w:eastAsia="宋体"/>
          <w:b/>
          <w:sz w:val="24"/>
          <w:szCs w:val="24"/>
          <w:lang w:val="en-US" w:eastAsia="zh-CN"/>
        </w:rPr>
        <w:t>九</w:t>
      </w:r>
      <w:r>
        <w:rPr>
          <w:rFonts w:hint="eastAsia" w:ascii="宋体" w:hAnsi="宋体" w:eastAsia="宋体"/>
          <w:b/>
          <w:sz w:val="24"/>
          <w:szCs w:val="24"/>
        </w:rPr>
        <w:t xml:space="preserve">条  </w:t>
      </w:r>
      <w:r>
        <w:rPr>
          <w:rFonts w:hint="eastAsia" w:ascii="宋体" w:hAnsi="宋体" w:eastAsia="宋体"/>
          <w:sz w:val="24"/>
          <w:szCs w:val="24"/>
        </w:rPr>
        <w:t>保险金申请人向保险人申请给付保险金时，应提交以下材料。保险金申请人因特殊原因不能提供以下材料的，应提供其他合法有效的材料。</w:t>
      </w:r>
      <w:r>
        <w:rPr>
          <w:rFonts w:hint="eastAsia" w:ascii="黑体" w:hAnsi="黑体" w:eastAsia="黑体"/>
          <w:b/>
          <w:sz w:val="24"/>
          <w:szCs w:val="24"/>
        </w:rPr>
        <w:t>保险金申请人未能提供有关材料，导致保险人</w:t>
      </w:r>
      <w:r>
        <w:rPr>
          <w:rFonts w:hint="eastAsia" w:ascii="黑体" w:hAnsi="黑体" w:eastAsia="黑体"/>
          <w:b/>
          <w:sz w:val="24"/>
          <w:highlight w:val="none"/>
        </w:rPr>
        <w:t>对保险事故的性质、原因、损失程度等难以确定的</w:t>
      </w:r>
      <w:r>
        <w:rPr>
          <w:rFonts w:hint="eastAsia" w:ascii="黑体" w:hAnsi="黑体" w:eastAsia="黑体"/>
          <w:b/>
          <w:sz w:val="24"/>
          <w:szCs w:val="24"/>
        </w:rPr>
        <w:t>，保险人对无法</w:t>
      </w:r>
      <w:r>
        <w:rPr>
          <w:rFonts w:hint="eastAsia" w:ascii="黑体" w:hAnsi="黑体" w:eastAsia="黑体"/>
          <w:b/>
          <w:sz w:val="24"/>
          <w:szCs w:val="24"/>
          <w:lang w:val="en-US" w:eastAsia="zh-CN"/>
        </w:rPr>
        <w:t>确定</w:t>
      </w:r>
      <w:r>
        <w:rPr>
          <w:rFonts w:hint="eastAsia" w:ascii="黑体" w:hAnsi="黑体" w:eastAsia="黑体"/>
          <w:b/>
          <w:sz w:val="24"/>
          <w:szCs w:val="24"/>
        </w:rPr>
        <w:t>部分不承担给付保险金的责任。</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（一）</w:t>
      </w:r>
      <w:r>
        <w:rPr>
          <w:rFonts w:ascii="宋体" w:hAnsi="宋体" w:eastAsia="宋体"/>
          <w:kern w:val="0"/>
          <w:sz w:val="24"/>
          <w:szCs w:val="24"/>
        </w:rPr>
        <w:t>保险金给付</w:t>
      </w:r>
      <w:r>
        <w:rPr>
          <w:rFonts w:hint="eastAsia" w:ascii="宋体" w:hAnsi="宋体" w:eastAsia="宋体"/>
          <w:kern w:val="0"/>
          <w:sz w:val="24"/>
          <w:szCs w:val="24"/>
          <w:lang w:val="en-US" w:eastAsia="zh-CN"/>
        </w:rPr>
        <w:t>申请</w:t>
      </w:r>
      <w:r>
        <w:rPr>
          <w:rFonts w:ascii="宋体" w:hAnsi="宋体" w:eastAsia="宋体"/>
          <w:kern w:val="0"/>
          <w:sz w:val="24"/>
          <w:szCs w:val="24"/>
        </w:rPr>
        <w:t>书；</w:t>
      </w:r>
    </w:p>
    <w:p>
      <w:pPr>
        <w:spacing w:line="360" w:lineRule="auto"/>
        <w:ind w:firstLine="480" w:firstLineChars="200"/>
        <w:rPr>
          <w:rFonts w:ascii="宋体" w:hAnsi="宋体" w:eastAsia="宋体"/>
          <w:sz w:val="24"/>
          <w:szCs w:val="24"/>
        </w:rPr>
      </w:pPr>
      <w:r>
        <w:rPr>
          <w:rFonts w:hint="eastAsia" w:ascii="宋体" w:hAnsi="宋体" w:eastAsia="宋体" w:cs="宋体"/>
          <w:kern w:val="0"/>
          <w:sz w:val="24"/>
          <w:szCs w:val="24"/>
        </w:rPr>
        <w:t>（二）保险单或保险凭证原件；</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（三）</w:t>
      </w:r>
      <w:r>
        <w:rPr>
          <w:rFonts w:ascii="宋体" w:hAnsi="宋体" w:eastAsia="宋体"/>
          <w:kern w:val="0"/>
          <w:sz w:val="24"/>
          <w:szCs w:val="24"/>
        </w:rPr>
        <w:t>被保险人的</w:t>
      </w:r>
      <w:r>
        <w:rPr>
          <w:rFonts w:hint="eastAsia" w:ascii="宋体" w:hAnsi="宋体" w:eastAsia="宋体"/>
          <w:kern w:val="0"/>
          <w:sz w:val="24"/>
          <w:szCs w:val="24"/>
          <w:lang w:val="en-US" w:eastAsia="zh-CN"/>
        </w:rPr>
        <w:t>有效</w:t>
      </w:r>
      <w:r>
        <w:rPr>
          <w:rFonts w:ascii="宋体" w:hAnsi="宋体" w:eastAsia="宋体"/>
          <w:kern w:val="0"/>
          <w:sz w:val="24"/>
          <w:szCs w:val="24"/>
        </w:rPr>
        <w:t>身份证明；</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（四）</w:t>
      </w:r>
      <w:r>
        <w:rPr>
          <w:rFonts w:ascii="宋体" w:hAnsi="宋体" w:eastAsia="宋体"/>
          <w:kern w:val="0"/>
          <w:sz w:val="24"/>
          <w:szCs w:val="24"/>
        </w:rPr>
        <w:t>医疗机构出具的诊断证明、病历；</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（五）</w:t>
      </w:r>
      <w:r>
        <w:rPr>
          <w:rFonts w:ascii="宋体" w:hAnsi="宋体" w:eastAsia="宋体"/>
          <w:kern w:val="0"/>
          <w:sz w:val="24"/>
          <w:szCs w:val="24"/>
        </w:rPr>
        <w:t>救护车费用收据；</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（六）</w:t>
      </w:r>
      <w:r>
        <w:rPr>
          <w:rFonts w:ascii="宋体" w:hAnsi="宋体" w:eastAsia="宋体"/>
          <w:kern w:val="0"/>
          <w:sz w:val="24"/>
          <w:szCs w:val="24"/>
        </w:rPr>
        <w:t>其他与本项索赔相关的证明和资料。</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（七）</w:t>
      </w:r>
      <w:r>
        <w:rPr>
          <w:rFonts w:ascii="宋体" w:hAnsi="宋体" w:eastAsia="宋体"/>
          <w:kern w:val="0"/>
          <w:sz w:val="24"/>
          <w:szCs w:val="24"/>
        </w:rPr>
        <w:t>若被保险人委托他人请求给付保险金的，受托人除提供上述证明和资料外，还应提供授权委托书、受托人</w:t>
      </w:r>
      <w:r>
        <w:rPr>
          <w:rFonts w:hint="eastAsia" w:ascii="宋体" w:hAnsi="宋体" w:eastAsia="宋体"/>
          <w:kern w:val="0"/>
          <w:sz w:val="24"/>
          <w:szCs w:val="24"/>
          <w:lang w:val="en-US" w:eastAsia="zh-CN"/>
        </w:rPr>
        <w:t>有效</w:t>
      </w:r>
      <w:r>
        <w:rPr>
          <w:rFonts w:ascii="宋体" w:hAnsi="宋体" w:eastAsia="宋体"/>
          <w:kern w:val="0"/>
          <w:sz w:val="24"/>
          <w:szCs w:val="24"/>
        </w:rPr>
        <w:t>身份证明等相关证明文件。</w:t>
      </w:r>
    </w:p>
    <w:p>
      <w:pPr>
        <w:pStyle w:val="10"/>
        <w:adjustRightInd/>
        <w:snapToGrid/>
        <w:spacing w:line="360" w:lineRule="auto"/>
        <w:ind w:left="0" w:leftChars="0" w:firstLine="480"/>
        <w:rPr>
          <w:rFonts w:ascii="宋体" w:hAnsi="宋体"/>
          <w:kern w:val="0"/>
          <w:sz w:val="24"/>
        </w:rPr>
      </w:pPr>
      <w:r>
        <w:rPr>
          <w:rFonts w:hint="eastAsia" w:ascii="宋体" w:hAnsi="宋体" w:cs="宋体"/>
          <w:kern w:val="0"/>
          <w:sz w:val="24"/>
        </w:rPr>
        <w:t>（八）若是商务旅行，需被保险人的雇主提供的加盖公章的被保险人商务旅行的证明。</w:t>
      </w:r>
    </w:p>
    <w:p>
      <w:pPr>
        <w:pStyle w:val="10"/>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释义</w:t>
      </w:r>
    </w:p>
    <w:p>
      <w:pPr>
        <w:pStyle w:val="10"/>
        <w:adjustRightInd/>
        <w:snapToGrid/>
        <w:spacing w:line="360" w:lineRule="auto"/>
        <w:ind w:left="0" w:leftChars="0" w:firstLine="482"/>
        <w:rPr>
          <w:rFonts w:ascii="宋体" w:hAnsi="宋体"/>
          <w:kern w:val="0"/>
          <w:sz w:val="24"/>
        </w:rPr>
      </w:pPr>
      <w:r>
        <w:rPr>
          <w:rFonts w:ascii="宋体" w:hAnsi="宋体"/>
          <w:b/>
          <w:kern w:val="0"/>
          <w:sz w:val="24"/>
        </w:rPr>
        <w:t>救护车：</w:t>
      </w:r>
      <w:r>
        <w:rPr>
          <w:rFonts w:ascii="宋体" w:hAnsi="宋体"/>
          <w:kern w:val="0"/>
          <w:sz w:val="24"/>
        </w:rPr>
        <w:t>指</w:t>
      </w:r>
      <w:r>
        <w:rPr>
          <w:rFonts w:hint="eastAsia" w:ascii="宋体" w:hAnsi="宋体"/>
          <w:kern w:val="0"/>
          <w:sz w:val="24"/>
        </w:rPr>
        <w:t>致电当地的紧急救援服务热线（例如：</w:t>
      </w:r>
      <w:r>
        <w:rPr>
          <w:rFonts w:ascii="宋体" w:hAnsi="宋体"/>
          <w:kern w:val="0"/>
          <w:sz w:val="24"/>
        </w:rPr>
        <w:t>911）并由其</w:t>
      </w:r>
      <w:r>
        <w:rPr>
          <w:rFonts w:hint="eastAsia" w:ascii="宋体" w:hAnsi="宋体"/>
          <w:kern w:val="0"/>
          <w:sz w:val="24"/>
        </w:rPr>
        <w:t>派出的医疗</w:t>
      </w:r>
      <w:r>
        <w:rPr>
          <w:rFonts w:ascii="宋体" w:hAnsi="宋体"/>
          <w:kern w:val="0"/>
          <w:sz w:val="24"/>
        </w:rPr>
        <w:t>救护车</w:t>
      </w:r>
      <w:r>
        <w:rPr>
          <w:rFonts w:hint="eastAsia" w:ascii="宋体" w:hAnsi="宋体"/>
          <w:kern w:val="0"/>
          <w:sz w:val="24"/>
        </w:rPr>
        <w:t>辆</w:t>
      </w:r>
      <w:r>
        <w:rPr>
          <w:rFonts w:ascii="宋体" w:hAnsi="宋体"/>
          <w:kern w:val="0"/>
          <w:sz w:val="24"/>
        </w:rPr>
        <w:t>。</w:t>
      </w:r>
    </w:p>
    <w:p>
      <w:pPr>
        <w:adjustRightInd w:val="0"/>
        <w:snapToGrid w:val="0"/>
        <w:spacing w:beforeLines="0" w:afterLines="0" w:line="360" w:lineRule="auto"/>
        <w:ind w:firstLine="482" w:firstLineChars="200"/>
        <w:rPr>
          <w:rFonts w:ascii="宋体" w:hAnsi="宋体" w:eastAsia="宋体"/>
          <w:sz w:val="24"/>
          <w:szCs w:val="24"/>
        </w:rPr>
      </w:pPr>
      <w:r>
        <w:rPr>
          <w:rFonts w:hint="default" w:ascii="宋体" w:hAnsi="宋体" w:eastAsia="宋体" w:cs="Times New Roman"/>
          <w:b/>
          <w:kern w:val="0"/>
          <w:sz w:val="24"/>
          <w:szCs w:val="24"/>
        </w:rPr>
        <w:t>突发急性病：</w:t>
      </w:r>
      <w:r>
        <w:rPr>
          <w:rFonts w:hint="eastAsia" w:ascii="宋体" w:hAnsi="宋体" w:eastAsia="宋体"/>
          <w:sz w:val="24"/>
          <w:szCs w:val="24"/>
        </w:rPr>
        <w:t>指被保险人在保险期间内，在旅行时首次罹患的突发性疾病或出现的症状，并经医院医生诊断及证实被保险人罹患的疾病危及被保险人生命及不适宜继续原定行程，</w:t>
      </w:r>
      <w:r>
        <w:rPr>
          <w:rFonts w:hint="eastAsia" w:ascii="黑体" w:hAnsi="黑体" w:eastAsia="黑体"/>
          <w:b/>
          <w:bCs/>
          <w:sz w:val="24"/>
          <w:szCs w:val="24"/>
        </w:rPr>
        <w:t>但不包括本附加险合同生效前罹患的疾病或出现的症状及慢性疾病。</w:t>
      </w:r>
    </w:p>
    <w:p>
      <w:pPr>
        <w:numPr>
          <w:ilvl w:val="0"/>
          <w:numId w:val="0"/>
        </w:numPr>
        <w:spacing w:line="360" w:lineRule="auto"/>
        <w:ind w:firstLine="482" w:firstLineChars="200"/>
        <w:rPr>
          <w:rFonts w:hint="eastAsia" w:ascii="宋体" w:hAnsi="宋体"/>
          <w:sz w:val="24"/>
          <w:szCs w:val="24"/>
          <w:lang w:eastAsia="zh-CN"/>
        </w:rPr>
      </w:pPr>
      <w:r>
        <w:rPr>
          <w:rFonts w:hint="eastAsia" w:ascii="宋体" w:hAnsi="宋体" w:eastAsia="宋体" w:cs="Times New Roman"/>
          <w:b/>
          <w:bCs/>
          <w:sz w:val="24"/>
          <w:szCs w:val="24"/>
        </w:rPr>
        <w:t>既往</w:t>
      </w:r>
      <w:r>
        <w:rPr>
          <w:rFonts w:hint="eastAsia" w:ascii="宋体" w:hAnsi="宋体" w:eastAsia="宋体" w:cs="Times New Roman"/>
          <w:b/>
          <w:bCs/>
          <w:sz w:val="24"/>
          <w:szCs w:val="24"/>
          <w:lang w:val="en-US" w:eastAsia="zh-CN"/>
        </w:rPr>
        <w:t>症：</w:t>
      </w:r>
      <w:r>
        <w:rPr>
          <w:rFonts w:hint="eastAsia" w:ascii="宋体" w:hAnsi="宋体" w:eastAsia="宋体" w:cs="Times New Roman"/>
          <w:b w:val="0"/>
          <w:sz w:val="24"/>
          <w:szCs w:val="24"/>
        </w:rPr>
        <w:t>指在本</w:t>
      </w:r>
      <w:r>
        <w:rPr>
          <w:rFonts w:hint="eastAsia" w:ascii="宋体" w:hAnsi="宋体" w:eastAsia="宋体" w:cs="Times New Roman"/>
          <w:b w:val="0"/>
          <w:sz w:val="24"/>
          <w:szCs w:val="24"/>
          <w:lang w:val="en-US" w:eastAsia="zh-CN"/>
        </w:rPr>
        <w:t>保险</w:t>
      </w:r>
      <w:r>
        <w:rPr>
          <w:rFonts w:hint="eastAsia" w:ascii="宋体" w:hAnsi="宋体" w:eastAsia="宋体" w:cs="Times New Roman"/>
          <w:b w:val="0"/>
          <w:sz w:val="24"/>
          <w:szCs w:val="24"/>
        </w:rPr>
        <w:t>合同生效之前被保险人已患有的且已知晓的有关疾病或症状。</w:t>
      </w:r>
    </w:p>
    <w:p>
      <w:pPr>
        <w:pStyle w:val="5"/>
        <w:tabs>
          <w:tab w:val="left" w:pos="567"/>
        </w:tabs>
        <w:spacing w:line="360" w:lineRule="auto"/>
        <w:ind w:firstLine="482" w:firstLineChars="200"/>
        <w:jc w:val="both"/>
        <w:rPr>
          <w:rFonts w:cs="Times New Roman"/>
          <w:kern w:val="2"/>
        </w:rPr>
      </w:pPr>
      <w:r>
        <w:rPr>
          <w:rFonts w:cs="Times New Roman"/>
          <w:b/>
          <w:kern w:val="2"/>
        </w:rPr>
        <w:t>遗传性疾病：</w:t>
      </w:r>
      <w:r>
        <w:rPr>
          <w:rFonts w:hint="eastAsia" w:cs="Times New Roman"/>
          <w:kern w:val="2"/>
        </w:rPr>
        <w:t>指生殖细胞或受精卵的遗传物质（染色体和基因）发生突变或畸变所引起的疾病，通常具有由亲代传至后代的垂直传递的特征。</w:t>
      </w:r>
    </w:p>
    <w:p>
      <w:pPr>
        <w:pStyle w:val="5"/>
        <w:tabs>
          <w:tab w:val="left" w:pos="567"/>
        </w:tabs>
        <w:spacing w:line="360" w:lineRule="auto"/>
        <w:ind w:firstLine="482" w:firstLineChars="200"/>
        <w:jc w:val="both"/>
        <w:rPr>
          <w:rFonts w:cs="Times New Roman"/>
          <w:kern w:val="2"/>
        </w:rPr>
      </w:pPr>
      <w:r>
        <w:rPr>
          <w:rFonts w:cs="Times New Roman"/>
          <w:b/>
          <w:kern w:val="2"/>
        </w:rPr>
        <w:t>先天性畸形、变形或染色体异常：</w:t>
      </w:r>
      <w:r>
        <w:rPr>
          <w:rFonts w:hint="eastAsia" w:cs="Times New Roman"/>
          <w:kern w:val="2"/>
        </w:rPr>
        <w:t>指被保险人出生时就具有的畸形、变形或染色体异常。先天性畸形、变形或染色体异常依照世界卫生组织《疾病和有关健康问题的国际统计分类》（ICD-10）确定。</w:t>
      </w:r>
    </w:p>
    <w:p>
      <w:pPr>
        <w:pStyle w:val="5"/>
        <w:tabs>
          <w:tab w:val="left" w:pos="567"/>
        </w:tabs>
        <w:spacing w:line="360" w:lineRule="auto"/>
        <w:ind w:firstLine="482" w:firstLineChars="200"/>
        <w:rPr>
          <w:rFonts w:ascii="宋体" w:hAnsi="宋体" w:eastAsia="宋体"/>
        </w:rPr>
      </w:pPr>
      <w:r>
        <w:rPr>
          <w:rFonts w:cs="Times New Roman"/>
          <w:b/>
          <w:kern w:val="2"/>
        </w:rPr>
        <w:t>患艾滋病（AIDS）或感染艾滋病病毒（HIV呈阳性）</w:t>
      </w:r>
      <w:r>
        <w:rPr>
          <w:rFonts w:hint="eastAsia" w:cs="Times New Roman"/>
          <w:b/>
          <w:kern w:val="2"/>
        </w:rPr>
        <w:t>：</w:t>
      </w:r>
      <w:r>
        <w:rPr>
          <w:rFonts w:hint="eastAsia" w:cs="Times New Roman"/>
          <w:kern w:val="2"/>
        </w:rPr>
        <w:t>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NDY0ZDA1YzUwZjk5MjY0ZDc0ZTEwMWM3OTAyNzYifQ=="/>
  </w:docVars>
  <w:rsids>
    <w:rsidRoot w:val="003633D0"/>
    <w:rsid w:val="00205541"/>
    <w:rsid w:val="003633D0"/>
    <w:rsid w:val="003E79FB"/>
    <w:rsid w:val="00557ACD"/>
    <w:rsid w:val="00697FA1"/>
    <w:rsid w:val="00765302"/>
    <w:rsid w:val="009A5B04"/>
    <w:rsid w:val="00AE5B6D"/>
    <w:rsid w:val="00B703A4"/>
    <w:rsid w:val="00B935D4"/>
    <w:rsid w:val="00C10468"/>
    <w:rsid w:val="00EA7B38"/>
    <w:rsid w:val="00EC4DBD"/>
    <w:rsid w:val="00F528C5"/>
    <w:rsid w:val="00F60845"/>
    <w:rsid w:val="013955CB"/>
    <w:rsid w:val="01AA3900"/>
    <w:rsid w:val="02300D78"/>
    <w:rsid w:val="03061549"/>
    <w:rsid w:val="04A565C8"/>
    <w:rsid w:val="0FAE665F"/>
    <w:rsid w:val="10813683"/>
    <w:rsid w:val="14736CCD"/>
    <w:rsid w:val="1535594B"/>
    <w:rsid w:val="207E4E5D"/>
    <w:rsid w:val="221D0A29"/>
    <w:rsid w:val="2D4D01A3"/>
    <w:rsid w:val="36EB55D2"/>
    <w:rsid w:val="3BAB0B58"/>
    <w:rsid w:val="3D643A35"/>
    <w:rsid w:val="3D8A4DEC"/>
    <w:rsid w:val="3E24105E"/>
    <w:rsid w:val="3E406A47"/>
    <w:rsid w:val="47185759"/>
    <w:rsid w:val="4E014293"/>
    <w:rsid w:val="50A8772C"/>
    <w:rsid w:val="513306C3"/>
    <w:rsid w:val="578D57AC"/>
    <w:rsid w:val="5DDB212F"/>
    <w:rsid w:val="60325AE1"/>
    <w:rsid w:val="61C62F2B"/>
    <w:rsid w:val="62C20003"/>
    <w:rsid w:val="68E5489C"/>
    <w:rsid w:val="6E416F6D"/>
    <w:rsid w:val="6EE23D64"/>
    <w:rsid w:val="6F31163F"/>
    <w:rsid w:val="70903322"/>
    <w:rsid w:val="72F36A45"/>
    <w:rsid w:val="75DE1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jc w:val="left"/>
    </w:pPr>
    <w:rPr>
      <w:rFonts w:ascii="宋体" w:hAnsi="宋体" w:eastAsia="宋体" w:cs="宋体"/>
      <w:kern w:val="0"/>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条款正文"/>
    <w:basedOn w:val="1"/>
    <w:link w:val="11"/>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1">
    <w:name w:val="条款正文 Char"/>
    <w:link w:val="10"/>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2006</Words>
  <Characters>2029</Characters>
  <Lines>11</Lines>
  <Paragraphs>3</Paragraphs>
  <ScaleCrop>false</ScaleCrop>
  <LinksUpToDate>false</LinksUpToDate>
  <CharactersWithSpaces>2048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疏丹</cp:lastModifiedBy>
  <dcterms:modified xsi:type="dcterms:W3CDTF">2024-11-21T07:46:23Z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9E89D0BE849A48FCA2B6E8631856DB14_12</vt:lpwstr>
  </property>
</Properties>
</file>