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3A682" w14:textId="77777777" w:rsidR="00E10068" w:rsidRPr="00E10068" w:rsidRDefault="00E10068" w:rsidP="00E10068">
      <w:pPr>
        <w:widowControl/>
        <w:snapToGrid w:val="0"/>
        <w:spacing w:beforeLines="50" w:before="156" w:afterLines="50" w:after="156"/>
        <w:jc w:val="center"/>
        <w:rPr>
          <w:rFonts w:ascii="宋体" w:eastAsia="宋体" w:hAnsi="宋体" w:cs="宋体"/>
          <w:b/>
          <w:bCs/>
          <w:color w:val="000000"/>
          <w:kern w:val="0"/>
          <w:sz w:val="24"/>
          <w:szCs w:val="24"/>
        </w:rPr>
      </w:pPr>
      <w:r w:rsidRPr="00E10068">
        <w:rPr>
          <w:rFonts w:ascii="宋体" w:eastAsia="宋体" w:hAnsi="宋体" w:cs="宋体" w:hint="eastAsia"/>
          <w:b/>
          <w:bCs/>
          <w:color w:val="000000"/>
          <w:kern w:val="0"/>
          <w:sz w:val="24"/>
          <w:szCs w:val="24"/>
        </w:rPr>
        <w:t>中国大地财产保险股份有限公司</w:t>
      </w:r>
    </w:p>
    <w:p w14:paraId="2BE7A1B8" w14:textId="77777777" w:rsidR="00E10068" w:rsidRPr="00E10068" w:rsidRDefault="00E10068" w:rsidP="00E10068">
      <w:pPr>
        <w:widowControl/>
        <w:snapToGrid w:val="0"/>
        <w:spacing w:beforeLines="50" w:before="156" w:afterLines="50" w:after="156"/>
        <w:jc w:val="center"/>
        <w:rPr>
          <w:rFonts w:ascii="宋体" w:eastAsia="宋体" w:hAnsi="宋体" w:cs="宋体" w:hint="eastAsia"/>
          <w:b/>
          <w:kern w:val="0"/>
          <w:sz w:val="24"/>
          <w:szCs w:val="24"/>
        </w:rPr>
      </w:pPr>
      <w:r w:rsidRPr="00E10068">
        <w:rPr>
          <w:rFonts w:ascii="宋体" w:eastAsia="宋体" w:hAnsi="宋体" w:cs="宋体" w:hint="eastAsia"/>
          <w:b/>
          <w:kern w:val="0"/>
          <w:sz w:val="24"/>
          <w:szCs w:val="24"/>
        </w:rPr>
        <w:t>附加个人行李及随身物品损失保险条款</w:t>
      </w:r>
    </w:p>
    <w:p w14:paraId="7033D72C" w14:textId="77777777" w:rsidR="00E10068" w:rsidRPr="00E10068" w:rsidRDefault="00E10068" w:rsidP="00E10068">
      <w:pPr>
        <w:widowControl/>
        <w:snapToGrid w:val="0"/>
        <w:spacing w:beforeLines="50" w:before="156" w:afterLines="50" w:after="156"/>
        <w:jc w:val="center"/>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t>（大地财险）（备-其他）[2012]（附）8号</w:t>
      </w:r>
    </w:p>
    <w:p w14:paraId="0FD2B031" w14:textId="77777777" w:rsidR="00E10068" w:rsidRPr="00E10068" w:rsidRDefault="00E10068" w:rsidP="00E10068">
      <w:pPr>
        <w:widowControl/>
        <w:snapToGrid w:val="0"/>
        <w:spacing w:beforeLines="50" w:before="156" w:afterLines="50" w:after="156"/>
        <w:jc w:val="center"/>
        <w:rPr>
          <w:rFonts w:ascii="宋体" w:eastAsia="宋体" w:hAnsi="宋体" w:cs="宋体" w:hint="eastAsia"/>
          <w:b/>
          <w:color w:val="000000"/>
          <w:kern w:val="0"/>
          <w:sz w:val="24"/>
          <w:szCs w:val="24"/>
        </w:rPr>
      </w:pPr>
    </w:p>
    <w:p w14:paraId="20BE0F5C" w14:textId="77777777" w:rsidR="00E10068" w:rsidRPr="00E10068" w:rsidRDefault="00E10068" w:rsidP="00E10068">
      <w:pPr>
        <w:widowControl/>
        <w:snapToGrid w:val="0"/>
        <w:spacing w:beforeLines="50" w:before="156" w:afterLines="50" w:after="156"/>
        <w:jc w:val="center"/>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t>总则</w:t>
      </w:r>
    </w:p>
    <w:p w14:paraId="366001CE" w14:textId="77777777" w:rsidR="00E10068" w:rsidRPr="00E10068" w:rsidRDefault="00E10068" w:rsidP="00E10068">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E10068">
        <w:rPr>
          <w:rFonts w:ascii="宋体" w:eastAsia="宋体" w:hAnsi="宋体" w:cs="宋体" w:hint="eastAsia"/>
          <w:b/>
          <w:color w:val="000000"/>
          <w:kern w:val="0"/>
          <w:sz w:val="24"/>
          <w:szCs w:val="24"/>
        </w:rPr>
        <w:t xml:space="preserve">第一条 </w:t>
      </w:r>
      <w:r w:rsidRPr="00E10068">
        <w:rPr>
          <w:rFonts w:ascii="宋体" w:eastAsia="宋体" w:hAnsi="宋体" w:cs="宋体" w:hint="eastAsia"/>
          <w:color w:val="000000"/>
          <w:kern w:val="0"/>
          <w:sz w:val="24"/>
          <w:szCs w:val="24"/>
        </w:rPr>
        <w:t>本附加保险合同（以下简称“本附加合同”）附加于主险合同。凡主</w:t>
      </w:r>
      <w:proofErr w:type="gramStart"/>
      <w:r w:rsidRPr="00E10068">
        <w:rPr>
          <w:rFonts w:ascii="宋体" w:eastAsia="宋体" w:hAnsi="宋体" w:cs="宋体" w:hint="eastAsia"/>
          <w:color w:val="000000"/>
          <w:kern w:val="0"/>
          <w:sz w:val="24"/>
          <w:szCs w:val="24"/>
        </w:rPr>
        <w:t>险合同</w:t>
      </w:r>
      <w:proofErr w:type="gramEnd"/>
      <w:r w:rsidRPr="00E10068">
        <w:rPr>
          <w:rFonts w:ascii="宋体" w:eastAsia="宋体" w:hAnsi="宋体" w:cs="宋体" w:hint="eastAsia"/>
          <w:color w:val="000000"/>
          <w:kern w:val="0"/>
          <w:sz w:val="24"/>
          <w:szCs w:val="24"/>
        </w:rPr>
        <w:t>内容与本附加合同相关的部分，以及本附加保险条款，均为本附加合同的构成部分。凡涉及本附加合同的约定，均应当采用书面形式。</w:t>
      </w:r>
    </w:p>
    <w:p w14:paraId="1C321D52" w14:textId="77777777" w:rsidR="00E10068" w:rsidRPr="00E10068" w:rsidRDefault="00E10068" w:rsidP="00E10068">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本附加保险条款未尽事项，以主险保险条款为准；若主险保险条款与本附加保险条款内容冲突，则以本附加保险条款为准。</w:t>
      </w:r>
    </w:p>
    <w:p w14:paraId="499B9254" w14:textId="77777777" w:rsidR="00E10068" w:rsidRPr="00E10068" w:rsidRDefault="00E10068" w:rsidP="00E10068">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主</w:t>
      </w:r>
      <w:proofErr w:type="gramStart"/>
      <w:r w:rsidRPr="00E10068">
        <w:rPr>
          <w:rFonts w:ascii="宋体" w:eastAsia="宋体" w:hAnsi="宋体" w:cs="宋体" w:hint="eastAsia"/>
          <w:color w:val="000000"/>
          <w:kern w:val="0"/>
          <w:sz w:val="24"/>
          <w:szCs w:val="24"/>
        </w:rPr>
        <w:t>险合同</w:t>
      </w:r>
      <w:proofErr w:type="gramEnd"/>
      <w:r w:rsidRPr="00E10068">
        <w:rPr>
          <w:rFonts w:ascii="宋体" w:eastAsia="宋体" w:hAnsi="宋体" w:cs="宋体" w:hint="eastAsia"/>
          <w:color w:val="000000"/>
          <w:kern w:val="0"/>
          <w:sz w:val="24"/>
          <w:szCs w:val="24"/>
        </w:rPr>
        <w:t>效力终止，本附加合同效力亦同时终止。</w:t>
      </w:r>
    </w:p>
    <w:p w14:paraId="70497B8D" w14:textId="77777777" w:rsidR="00E10068" w:rsidRPr="00E10068" w:rsidRDefault="00E10068" w:rsidP="00E10068">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E10068">
        <w:rPr>
          <w:rFonts w:ascii="宋体" w:eastAsia="宋体" w:hAnsi="宋体" w:cs="宋体" w:hint="eastAsia"/>
          <w:b/>
          <w:bCs/>
          <w:color w:val="000000"/>
          <w:kern w:val="0"/>
          <w:sz w:val="24"/>
          <w:szCs w:val="24"/>
        </w:rPr>
        <w:t>第二条</w:t>
      </w:r>
      <w:r w:rsidRPr="00E10068">
        <w:rPr>
          <w:rFonts w:ascii="宋体" w:eastAsia="宋体" w:hAnsi="宋体" w:cs="宋体" w:hint="eastAsia"/>
          <w:color w:val="000000"/>
          <w:kern w:val="0"/>
          <w:sz w:val="24"/>
          <w:szCs w:val="24"/>
        </w:rPr>
        <w:t xml:space="preserve"> 本附加合同的投保人、被保险人同主险合同。</w:t>
      </w:r>
    </w:p>
    <w:p w14:paraId="4E15C4A9" w14:textId="77777777" w:rsidR="00E10068" w:rsidRPr="00E10068" w:rsidRDefault="00E10068" w:rsidP="00E10068">
      <w:pPr>
        <w:widowControl/>
        <w:snapToGrid w:val="0"/>
        <w:spacing w:beforeLines="50" w:before="156" w:afterLines="50" w:after="156"/>
        <w:ind w:firstLineChars="200" w:firstLine="482"/>
        <w:jc w:val="left"/>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t xml:space="preserve">第三条 </w:t>
      </w:r>
      <w:r w:rsidRPr="00E10068">
        <w:rPr>
          <w:rFonts w:ascii="宋体" w:eastAsia="宋体" w:hAnsi="宋体" w:cs="宋体" w:hint="eastAsia"/>
          <w:color w:val="000000"/>
          <w:kern w:val="0"/>
          <w:sz w:val="24"/>
          <w:szCs w:val="24"/>
        </w:rPr>
        <w:t>本附加合同的保险金受益人为被保险人本人。</w:t>
      </w:r>
    </w:p>
    <w:p w14:paraId="34266BB9" w14:textId="77777777" w:rsidR="00E10068" w:rsidRPr="00E10068" w:rsidRDefault="00E10068" w:rsidP="00E10068">
      <w:pPr>
        <w:widowControl/>
        <w:snapToGrid w:val="0"/>
        <w:spacing w:beforeLines="50" w:before="156" w:afterLines="50" w:after="156"/>
        <w:jc w:val="center"/>
        <w:rPr>
          <w:rFonts w:ascii="宋体" w:eastAsia="宋体" w:hAnsi="宋体" w:cs="宋体" w:hint="eastAsia"/>
          <w:b/>
          <w:bCs/>
          <w:color w:val="000000"/>
          <w:kern w:val="0"/>
          <w:sz w:val="24"/>
          <w:szCs w:val="24"/>
        </w:rPr>
      </w:pPr>
    </w:p>
    <w:p w14:paraId="40FF7A5D" w14:textId="77777777" w:rsidR="00E10068" w:rsidRPr="00E10068" w:rsidRDefault="00E10068" w:rsidP="00E10068">
      <w:pPr>
        <w:widowControl/>
        <w:snapToGrid w:val="0"/>
        <w:spacing w:beforeLines="50" w:before="156" w:afterLines="50" w:after="156"/>
        <w:jc w:val="center"/>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保险责任</w:t>
      </w:r>
    </w:p>
    <w:p w14:paraId="240619AE" w14:textId="77777777" w:rsidR="00E10068" w:rsidRPr="00E10068" w:rsidRDefault="00E10068" w:rsidP="00E10068">
      <w:pPr>
        <w:widowControl/>
        <w:spacing w:after="50"/>
        <w:ind w:firstLine="454"/>
        <w:jc w:val="left"/>
        <w:outlineLvl w:val="0"/>
        <w:rPr>
          <w:rFonts w:ascii="宋体" w:eastAsia="宋体" w:hAnsi="宋体" w:cs="宋体" w:hint="eastAsia"/>
          <w:color w:val="000000"/>
          <w:kern w:val="0"/>
          <w:sz w:val="24"/>
          <w:szCs w:val="24"/>
        </w:rPr>
      </w:pPr>
      <w:r w:rsidRPr="00E10068">
        <w:rPr>
          <w:rFonts w:ascii="宋体" w:eastAsia="宋体" w:hAnsi="宋体" w:cs="宋体" w:hint="eastAsia"/>
          <w:b/>
          <w:color w:val="000000"/>
          <w:kern w:val="0"/>
          <w:sz w:val="24"/>
          <w:szCs w:val="24"/>
        </w:rPr>
        <w:t xml:space="preserve">第四条 </w:t>
      </w:r>
      <w:r w:rsidRPr="00E10068">
        <w:rPr>
          <w:rFonts w:ascii="宋体" w:eastAsia="宋体" w:hAnsi="宋体" w:cs="宋体" w:hint="eastAsia"/>
          <w:color w:val="000000"/>
          <w:kern w:val="0"/>
          <w:sz w:val="24"/>
          <w:szCs w:val="24"/>
        </w:rPr>
        <w:t>本附加保险分设个人行李及随身物品意外损失保险、个人行李及随身物品损失保险两种。当被保险人个人行李及随身物品（以下统称“随身财产”）遭受损失时，保险人根据本附加合同载明的承保险别的约定，按照出险时该随身财产的重新购置价或者修复费用之较低者计算赔偿，但以本附加合同项下的保险金额为限。</w:t>
      </w:r>
    </w:p>
    <w:p w14:paraId="1913DE29" w14:textId="77777777" w:rsidR="00E10068" w:rsidRPr="00E10068" w:rsidRDefault="00E10068" w:rsidP="00E10068">
      <w:pPr>
        <w:widowControl/>
        <w:spacing w:after="50"/>
        <w:ind w:firstLine="454"/>
        <w:jc w:val="left"/>
        <w:outlineLvl w:val="0"/>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（一）个人行李及随身物品意外损失保险</w:t>
      </w:r>
    </w:p>
    <w:p w14:paraId="2A3E9C58" w14:textId="77777777" w:rsidR="00E10068" w:rsidRPr="00E10068" w:rsidRDefault="00E10068" w:rsidP="00E10068">
      <w:pPr>
        <w:widowControl/>
        <w:spacing w:after="50"/>
        <w:ind w:firstLine="454"/>
        <w:jc w:val="left"/>
        <w:outlineLvl w:val="0"/>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本附加保险负责赔偿：在保险期间内被保险人旅行期间，被保险人随身财产因遭受交通事故或者火灾、爆炸、暴风、雷击、洪水、雪崩、地震等意外而致遗失或损坏。</w:t>
      </w:r>
    </w:p>
    <w:p w14:paraId="3F00A074" w14:textId="77777777" w:rsidR="00E10068" w:rsidRPr="00E10068" w:rsidRDefault="00E10068" w:rsidP="00E10068">
      <w:pPr>
        <w:widowControl/>
        <w:spacing w:after="50"/>
        <w:ind w:firstLine="454"/>
        <w:jc w:val="left"/>
        <w:outlineLvl w:val="0"/>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（二）个人行李及随身物品损失保险</w:t>
      </w:r>
    </w:p>
    <w:p w14:paraId="16185CBB" w14:textId="77777777" w:rsidR="00E10068" w:rsidRPr="00E10068" w:rsidRDefault="00E10068" w:rsidP="00E10068">
      <w:pPr>
        <w:widowControl/>
        <w:spacing w:after="50"/>
        <w:ind w:firstLine="454"/>
        <w:jc w:val="left"/>
        <w:outlineLvl w:val="0"/>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除上述个人行李及随身物品意外损失保险的各项责任外，本附加保险还负责赔偿：在保险期间内被保险人旅行期间，被保险人随身财产因任何第三方盗窃、抢劫或者企图盗窃行为，或者承运人或者任何</w:t>
      </w:r>
      <w:proofErr w:type="gramStart"/>
      <w:r w:rsidRPr="00E10068">
        <w:rPr>
          <w:rFonts w:ascii="宋体" w:eastAsia="宋体" w:hAnsi="宋体" w:cs="宋体" w:hint="eastAsia"/>
          <w:color w:val="000000"/>
          <w:kern w:val="0"/>
          <w:sz w:val="24"/>
          <w:szCs w:val="24"/>
        </w:rPr>
        <w:t>其他第三</w:t>
      </w:r>
      <w:proofErr w:type="gramEnd"/>
      <w:r w:rsidRPr="00E10068">
        <w:rPr>
          <w:rFonts w:ascii="宋体" w:eastAsia="宋体" w:hAnsi="宋体" w:cs="宋体" w:hint="eastAsia"/>
          <w:color w:val="000000"/>
          <w:kern w:val="0"/>
          <w:sz w:val="24"/>
          <w:szCs w:val="24"/>
        </w:rPr>
        <w:t>方的责任而致遗失或损坏。</w:t>
      </w:r>
    </w:p>
    <w:p w14:paraId="3FAA3C90" w14:textId="77777777" w:rsidR="00E10068" w:rsidRPr="00E10068" w:rsidRDefault="00E10068" w:rsidP="00E10068">
      <w:pPr>
        <w:widowControl/>
        <w:spacing w:after="50"/>
        <w:ind w:firstLine="454"/>
        <w:jc w:val="left"/>
        <w:outlineLvl w:val="0"/>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若被保险人的随身财产购买已超过一年，在确定重新购置价时将根据磨损及折旧程度</w:t>
      </w:r>
      <w:proofErr w:type="gramStart"/>
      <w:r w:rsidRPr="00E10068">
        <w:rPr>
          <w:rFonts w:ascii="宋体" w:eastAsia="宋体" w:hAnsi="宋体" w:cs="宋体" w:hint="eastAsia"/>
          <w:color w:val="000000"/>
          <w:kern w:val="0"/>
          <w:sz w:val="24"/>
          <w:szCs w:val="24"/>
        </w:rPr>
        <w:t>作出</w:t>
      </w:r>
      <w:proofErr w:type="gramEnd"/>
      <w:r w:rsidRPr="00E10068">
        <w:rPr>
          <w:rFonts w:ascii="宋体" w:eastAsia="宋体" w:hAnsi="宋体" w:cs="宋体" w:hint="eastAsia"/>
          <w:color w:val="000000"/>
          <w:kern w:val="0"/>
          <w:sz w:val="24"/>
          <w:szCs w:val="24"/>
        </w:rPr>
        <w:t>适当扣减。若遗失或者损坏的物品系成套/成对物品的组成部分，保险人仅根据遗失或者损坏的物品部分而非成套/成对物品确定重置价值。</w:t>
      </w:r>
    </w:p>
    <w:p w14:paraId="00E236DC" w14:textId="77777777" w:rsidR="00E10068" w:rsidRPr="00E10068" w:rsidRDefault="00E10068" w:rsidP="00E10068">
      <w:pPr>
        <w:widowControl/>
        <w:spacing w:after="50"/>
        <w:jc w:val="center"/>
        <w:outlineLvl w:val="0"/>
        <w:rPr>
          <w:rFonts w:ascii="宋体" w:eastAsia="宋体" w:hAnsi="宋体" w:cs="宋体" w:hint="eastAsia"/>
          <w:b/>
          <w:bCs/>
          <w:color w:val="000000"/>
          <w:kern w:val="0"/>
          <w:sz w:val="24"/>
          <w:szCs w:val="24"/>
        </w:rPr>
      </w:pPr>
    </w:p>
    <w:p w14:paraId="015F4189" w14:textId="77777777" w:rsidR="00E10068" w:rsidRPr="00E10068" w:rsidRDefault="00E10068" w:rsidP="00E10068">
      <w:pPr>
        <w:widowControl/>
        <w:spacing w:after="50"/>
        <w:jc w:val="center"/>
        <w:outlineLvl w:val="0"/>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责任免除</w:t>
      </w:r>
    </w:p>
    <w:p w14:paraId="3E61CD4F" w14:textId="77777777" w:rsidR="00E10068" w:rsidRPr="00E10068" w:rsidRDefault="00E10068" w:rsidP="00E10068">
      <w:pPr>
        <w:widowControl/>
        <w:snapToGrid w:val="0"/>
        <w:spacing w:beforeLines="50" w:before="156" w:afterLines="50" w:after="156"/>
        <w:ind w:leftChars="-34" w:left="-71" w:firstLineChars="200" w:firstLine="482"/>
        <w:jc w:val="left"/>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t>第七条 对因下列任何原因造成的遗失或者损坏，保险人不承担保险责任：</w:t>
      </w:r>
    </w:p>
    <w:p w14:paraId="490E18F0" w14:textId="77777777" w:rsidR="00E10068" w:rsidRPr="00E10068" w:rsidRDefault="00E10068" w:rsidP="00E10068">
      <w:pPr>
        <w:widowControl/>
        <w:snapToGrid w:val="0"/>
        <w:spacing w:beforeLines="50" w:before="156" w:afterLines="50" w:after="156"/>
        <w:ind w:leftChars="-34" w:left="-71" w:firstLineChars="200" w:firstLine="482"/>
        <w:jc w:val="left"/>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t>（一）主</w:t>
      </w:r>
      <w:proofErr w:type="gramStart"/>
      <w:r w:rsidRPr="00E10068">
        <w:rPr>
          <w:rFonts w:ascii="宋体" w:eastAsia="宋体" w:hAnsi="宋体" w:cs="宋体" w:hint="eastAsia"/>
          <w:b/>
          <w:color w:val="000000"/>
          <w:kern w:val="0"/>
          <w:sz w:val="24"/>
          <w:szCs w:val="24"/>
        </w:rPr>
        <w:t>险合同</w:t>
      </w:r>
      <w:proofErr w:type="gramEnd"/>
      <w:r w:rsidRPr="00E10068">
        <w:rPr>
          <w:rFonts w:ascii="宋体" w:eastAsia="宋体" w:hAnsi="宋体" w:cs="宋体" w:hint="eastAsia"/>
          <w:b/>
          <w:color w:val="000000"/>
          <w:kern w:val="0"/>
          <w:sz w:val="24"/>
          <w:szCs w:val="24"/>
        </w:rPr>
        <w:t>约定的责任免除事项；</w:t>
      </w:r>
    </w:p>
    <w:p w14:paraId="3CDF9A7C" w14:textId="77777777" w:rsidR="00E10068" w:rsidRPr="00E10068" w:rsidRDefault="00E10068" w:rsidP="00E10068">
      <w:pPr>
        <w:widowControl/>
        <w:snapToGrid w:val="0"/>
        <w:spacing w:beforeLines="50" w:before="156" w:afterLines="50" w:after="156"/>
        <w:ind w:leftChars="-34" w:left="-71" w:firstLineChars="200" w:firstLine="482"/>
        <w:jc w:val="left"/>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lastRenderedPageBreak/>
        <w:t>（二）被保险人故意行为、挑衅行为、违反当地法律的行为；</w:t>
      </w:r>
    </w:p>
    <w:p w14:paraId="69366514" w14:textId="77777777" w:rsidR="00E10068" w:rsidRPr="00E10068" w:rsidRDefault="00E10068" w:rsidP="00E10068">
      <w:pPr>
        <w:widowControl/>
        <w:snapToGrid w:val="0"/>
        <w:spacing w:beforeLines="50" w:before="156" w:afterLines="50" w:after="156"/>
        <w:ind w:leftChars="-34" w:left="-71" w:firstLineChars="200" w:firstLine="482"/>
        <w:jc w:val="left"/>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t>（三）海关或者其他政府机关的没收、扣留、隔离、检疫、征收或者销毁行为；</w:t>
      </w:r>
    </w:p>
    <w:p w14:paraId="66D0AEE4" w14:textId="77777777" w:rsidR="00E10068" w:rsidRPr="00E10068" w:rsidRDefault="00E10068" w:rsidP="00E10068">
      <w:pPr>
        <w:widowControl/>
        <w:snapToGrid w:val="0"/>
        <w:spacing w:beforeLines="50" w:before="156" w:afterLines="50" w:after="156"/>
        <w:ind w:leftChars="-34" w:left="-71" w:firstLineChars="200" w:firstLine="482"/>
        <w:jc w:val="left"/>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t>（四）正常的磨损、折旧、发霉、虫蛀、腐烂、侵蚀、逐渐退化、光线作用，清洗、加热、弄干、染色、更换或者维修，刮损、出现凹痕，空气转变，机械或者电力故障，内在缺陷；</w:t>
      </w:r>
    </w:p>
    <w:p w14:paraId="6ED25FFB" w14:textId="77777777" w:rsidR="00E10068" w:rsidRPr="00E10068" w:rsidRDefault="00E10068" w:rsidP="00E10068">
      <w:pPr>
        <w:widowControl/>
        <w:snapToGrid w:val="0"/>
        <w:spacing w:beforeLines="50" w:before="156" w:afterLines="50" w:after="156"/>
        <w:ind w:leftChars="-34" w:left="-71" w:firstLineChars="200" w:firstLine="482"/>
        <w:jc w:val="left"/>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t>（五）自身缺陷、包装不善、保管不善、缺乏看管、使用不当；</w:t>
      </w:r>
    </w:p>
    <w:p w14:paraId="17B90364" w14:textId="77777777" w:rsidR="00E10068" w:rsidRPr="00E10068" w:rsidRDefault="00E10068" w:rsidP="00E10068">
      <w:pPr>
        <w:widowControl/>
        <w:snapToGrid w:val="0"/>
        <w:spacing w:beforeLines="50" w:before="156" w:afterLines="50" w:after="156"/>
        <w:ind w:leftChars="-34" w:left="-71" w:firstLineChars="200" w:firstLine="482"/>
        <w:jc w:val="left"/>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（六）贬值；</w:t>
      </w:r>
    </w:p>
    <w:p w14:paraId="2FC3D9B0" w14:textId="77777777" w:rsidR="00E10068" w:rsidRPr="00E10068" w:rsidRDefault="00E10068" w:rsidP="00E10068">
      <w:pPr>
        <w:widowControl/>
        <w:snapToGrid w:val="0"/>
        <w:spacing w:beforeLines="50" w:before="156" w:afterLines="50" w:after="156"/>
        <w:ind w:leftChars="-34" w:left="-71" w:firstLineChars="200" w:firstLine="482"/>
        <w:jc w:val="left"/>
        <w:rPr>
          <w:rFonts w:ascii="宋体" w:eastAsia="宋体" w:hAnsi="宋体" w:cs="宋体" w:hint="eastAsia"/>
          <w:b/>
          <w:color w:val="000000"/>
          <w:kern w:val="0"/>
          <w:sz w:val="24"/>
          <w:szCs w:val="24"/>
        </w:rPr>
      </w:pPr>
      <w:r w:rsidRPr="00E10068">
        <w:rPr>
          <w:rFonts w:ascii="宋体" w:eastAsia="宋体" w:hAnsi="宋体" w:cs="宋体" w:hint="eastAsia"/>
          <w:b/>
          <w:bCs/>
          <w:color w:val="000000"/>
          <w:kern w:val="0"/>
          <w:sz w:val="24"/>
          <w:szCs w:val="24"/>
        </w:rPr>
        <w:t>（七）物品放置于无人看管的车辆而遭盗窃，但有明显暴力痕迹者不在此限；</w:t>
      </w:r>
    </w:p>
    <w:p w14:paraId="0782FDEC" w14:textId="77777777" w:rsidR="00E10068" w:rsidRPr="00E10068" w:rsidRDefault="00E10068" w:rsidP="00E10068">
      <w:pPr>
        <w:widowControl/>
        <w:snapToGrid w:val="0"/>
        <w:spacing w:beforeLines="50" w:before="156" w:afterLines="50" w:after="156"/>
        <w:ind w:leftChars="-34" w:left="-71" w:firstLineChars="200" w:firstLine="482"/>
        <w:jc w:val="left"/>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t>（八）原因未明的损失或者</w:t>
      </w:r>
      <w:r w:rsidRPr="00E10068">
        <w:rPr>
          <w:rFonts w:ascii="宋体" w:eastAsia="宋体" w:hAnsi="宋体" w:cs="宋体" w:hint="eastAsia"/>
          <w:b/>
          <w:bCs/>
          <w:color w:val="000000"/>
          <w:kern w:val="0"/>
          <w:sz w:val="24"/>
          <w:szCs w:val="24"/>
        </w:rPr>
        <w:t>神秘失踪。</w:t>
      </w:r>
    </w:p>
    <w:p w14:paraId="4753F710" w14:textId="77777777" w:rsidR="00E10068" w:rsidRPr="00E10068" w:rsidRDefault="00E10068" w:rsidP="00E10068">
      <w:pPr>
        <w:widowControl/>
        <w:tabs>
          <w:tab w:val="left" w:pos="972"/>
        </w:tabs>
        <w:snapToGrid w:val="0"/>
        <w:spacing w:beforeLines="50" w:before="156" w:afterLines="50" w:after="156"/>
        <w:ind w:firstLineChars="196" w:firstLine="472"/>
        <w:jc w:val="left"/>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第八条 对下列物品的任何损失，保险人不承担保险责任：</w:t>
      </w:r>
    </w:p>
    <w:p w14:paraId="7B3A00B8" w14:textId="77777777" w:rsidR="00E10068" w:rsidRPr="00E10068" w:rsidRDefault="00E10068" w:rsidP="00E10068">
      <w:pPr>
        <w:widowControl/>
        <w:tabs>
          <w:tab w:val="left" w:pos="972"/>
        </w:tabs>
        <w:snapToGrid w:val="0"/>
        <w:spacing w:beforeLines="50" w:before="156" w:afterLines="50" w:after="156"/>
        <w:ind w:firstLineChars="196" w:firstLine="472"/>
        <w:jc w:val="left"/>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一）眼镜，隐形眼镜，义齿，助听器，金银，珠宝首饰及饰物，已镶嵌或者未经镶嵌的宝石或者半宝石及其附件，古董，艺术品，现金，支票、汇票、有价证券、票据、印花、息票、地契、股票等有价证券，代币卡（包括信用卡）及其他付款工具，旅行证件；</w:t>
      </w:r>
    </w:p>
    <w:p w14:paraId="7B3A7FDC" w14:textId="77777777" w:rsidR="00E10068" w:rsidRPr="00E10068" w:rsidRDefault="00E10068" w:rsidP="00E10068">
      <w:pPr>
        <w:widowControl/>
        <w:tabs>
          <w:tab w:val="left" w:pos="972"/>
        </w:tabs>
        <w:snapToGrid w:val="0"/>
        <w:spacing w:beforeLines="50" w:before="156" w:afterLines="50" w:after="156"/>
        <w:ind w:firstLineChars="196" w:firstLine="472"/>
        <w:jc w:val="left"/>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二）手提电脑及其附件（个人行李及随身物品意外损失保险责任不在此限），电子记事本，手提电话及其附件，商务助理设备，高尔夫、潜水、滑雪装备等运动装备，野营装备，托运行李中的录像、摄影、照相器材及其附件，乐器；</w:t>
      </w:r>
    </w:p>
    <w:p w14:paraId="0E482638" w14:textId="77777777" w:rsidR="00E10068" w:rsidRPr="00E10068" w:rsidRDefault="00E10068" w:rsidP="00E10068">
      <w:pPr>
        <w:widowControl/>
        <w:tabs>
          <w:tab w:val="left" w:pos="972"/>
        </w:tabs>
        <w:snapToGrid w:val="0"/>
        <w:spacing w:beforeLines="50" w:before="156" w:afterLines="50" w:after="156"/>
        <w:ind w:firstLineChars="196" w:firstLine="472"/>
        <w:jc w:val="left"/>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（三）玻璃制品、水晶、瓷器、陶具及其他易碎品，易燃、易爆、危险品，日用消耗品，动物、植物、食物；</w:t>
      </w:r>
    </w:p>
    <w:p w14:paraId="00EED93C" w14:textId="77777777" w:rsidR="00E10068" w:rsidRPr="00E10068" w:rsidRDefault="00E10068" w:rsidP="00E10068">
      <w:pPr>
        <w:widowControl/>
        <w:tabs>
          <w:tab w:val="left" w:pos="972"/>
        </w:tabs>
        <w:snapToGrid w:val="0"/>
        <w:spacing w:beforeLines="50" w:before="156" w:afterLines="50" w:after="156"/>
        <w:ind w:firstLineChars="196" w:firstLine="472"/>
        <w:jc w:val="left"/>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（四）录制于磁带、记录卡、磁盘或者其他类似设备上的数据，软件，照片，胶片，音像制品、电脑软件、图章、文件，用于商业活动的物品、样品、邮件；</w:t>
      </w:r>
    </w:p>
    <w:p w14:paraId="661090B0" w14:textId="77777777" w:rsidR="00E10068" w:rsidRPr="00E10068" w:rsidRDefault="00E10068" w:rsidP="00E10068">
      <w:pPr>
        <w:widowControl/>
        <w:tabs>
          <w:tab w:val="left" w:pos="972"/>
        </w:tabs>
        <w:snapToGrid w:val="0"/>
        <w:spacing w:beforeLines="50" w:before="156" w:afterLines="50" w:after="156"/>
        <w:ind w:firstLineChars="196" w:firstLine="472"/>
        <w:jc w:val="left"/>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（五）非与被保险人所乘坐的公共交通工具同时托运的行李，独立邮寄或者船运的纪念品或者物品；</w:t>
      </w:r>
    </w:p>
    <w:p w14:paraId="248B8B21" w14:textId="77777777" w:rsidR="00E10068" w:rsidRPr="00E10068" w:rsidRDefault="00E10068" w:rsidP="00E10068">
      <w:pPr>
        <w:widowControl/>
        <w:tabs>
          <w:tab w:val="left" w:pos="972"/>
        </w:tabs>
        <w:snapToGrid w:val="0"/>
        <w:spacing w:beforeLines="50" w:before="156" w:afterLines="50" w:after="156"/>
        <w:ind w:firstLineChars="196" w:firstLine="472"/>
        <w:jc w:val="left"/>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（六）机动车辆及其附件、摩托车、船、发动机或者其他运输工具，租赁的设备；</w:t>
      </w:r>
    </w:p>
    <w:p w14:paraId="1865321B" w14:textId="77777777" w:rsidR="00E10068" w:rsidRPr="00E10068" w:rsidRDefault="00E10068" w:rsidP="00E10068">
      <w:pPr>
        <w:widowControl/>
        <w:tabs>
          <w:tab w:val="left" w:pos="972"/>
        </w:tabs>
        <w:snapToGrid w:val="0"/>
        <w:spacing w:beforeLines="50" w:before="156" w:afterLines="50" w:after="156"/>
        <w:ind w:firstLineChars="196" w:firstLine="472"/>
        <w:jc w:val="left"/>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（七）走私、非法运输或者贸易物品；</w:t>
      </w:r>
    </w:p>
    <w:p w14:paraId="7D3FE35D" w14:textId="77777777" w:rsidR="00E10068" w:rsidRPr="00E10068" w:rsidRDefault="00E10068" w:rsidP="00E10068">
      <w:pPr>
        <w:widowControl/>
        <w:tabs>
          <w:tab w:val="left" w:pos="972"/>
        </w:tabs>
        <w:snapToGrid w:val="0"/>
        <w:spacing w:beforeLines="50" w:before="156" w:afterLines="50" w:after="156"/>
        <w:ind w:firstLineChars="196" w:firstLine="472"/>
        <w:jc w:val="left"/>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（八）经承运人、酒店或者任何其他责任方修理后能正常运行或者恢复其正常功能的物品；</w:t>
      </w:r>
    </w:p>
    <w:p w14:paraId="17025169" w14:textId="77777777" w:rsidR="00E10068" w:rsidRPr="00E10068" w:rsidRDefault="00E10068" w:rsidP="00E10068">
      <w:pPr>
        <w:widowControl/>
        <w:tabs>
          <w:tab w:val="left" w:pos="972"/>
        </w:tabs>
        <w:snapToGrid w:val="0"/>
        <w:spacing w:beforeLines="50" w:before="156" w:afterLines="50" w:after="156"/>
        <w:ind w:firstLineChars="196" w:firstLine="472"/>
        <w:jc w:val="left"/>
        <w:rPr>
          <w:rFonts w:ascii="宋体" w:eastAsia="宋体" w:hAnsi="宋体" w:cs="宋体" w:hint="eastAsia"/>
          <w:b/>
          <w:color w:val="000000"/>
          <w:kern w:val="0"/>
          <w:sz w:val="24"/>
          <w:szCs w:val="24"/>
        </w:rPr>
      </w:pPr>
      <w:r w:rsidRPr="00E10068">
        <w:rPr>
          <w:rFonts w:ascii="宋体" w:eastAsia="宋体" w:hAnsi="宋体" w:cs="宋体" w:hint="eastAsia"/>
          <w:b/>
          <w:bCs/>
          <w:color w:val="000000"/>
          <w:kern w:val="0"/>
          <w:sz w:val="24"/>
          <w:szCs w:val="24"/>
        </w:rPr>
        <w:t>（九）在公共场所无人照看或者被保险人没有尽到看管义务情况下的个人行李及随身物品。</w:t>
      </w:r>
    </w:p>
    <w:p w14:paraId="4EF9EEE7" w14:textId="77777777" w:rsidR="00E10068" w:rsidRPr="00E10068" w:rsidRDefault="00E10068" w:rsidP="00E10068">
      <w:pPr>
        <w:widowControl/>
        <w:snapToGrid w:val="0"/>
        <w:spacing w:beforeLines="50" w:before="156" w:afterLines="50" w:after="156"/>
        <w:jc w:val="center"/>
        <w:rPr>
          <w:rFonts w:ascii="宋体" w:eastAsia="宋体" w:hAnsi="宋体" w:cs="宋体" w:hint="eastAsia"/>
          <w:b/>
          <w:bCs/>
          <w:color w:val="000000"/>
          <w:kern w:val="0"/>
          <w:sz w:val="24"/>
          <w:szCs w:val="24"/>
        </w:rPr>
      </w:pPr>
    </w:p>
    <w:p w14:paraId="654EF1E0" w14:textId="77777777" w:rsidR="00E10068" w:rsidRPr="00E10068" w:rsidRDefault="00E10068" w:rsidP="00E10068">
      <w:pPr>
        <w:widowControl/>
        <w:snapToGrid w:val="0"/>
        <w:spacing w:beforeLines="50" w:before="156" w:afterLines="50" w:after="156"/>
        <w:jc w:val="center"/>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lastRenderedPageBreak/>
        <w:t>免赔额和保险金额</w:t>
      </w:r>
    </w:p>
    <w:p w14:paraId="20A2160A" w14:textId="77777777" w:rsidR="00E10068" w:rsidRPr="00E10068" w:rsidRDefault="00E10068" w:rsidP="00E10068">
      <w:pPr>
        <w:widowControl/>
        <w:tabs>
          <w:tab w:val="num" w:pos="1080"/>
        </w:tabs>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E10068">
        <w:rPr>
          <w:rFonts w:ascii="宋体" w:eastAsia="宋体" w:hAnsi="宋体" w:cs="宋体" w:hint="eastAsia"/>
          <w:b/>
          <w:bCs/>
          <w:color w:val="000000"/>
          <w:kern w:val="0"/>
          <w:sz w:val="24"/>
          <w:szCs w:val="24"/>
        </w:rPr>
        <w:t xml:space="preserve">第九条 </w:t>
      </w:r>
      <w:r w:rsidRPr="00E10068">
        <w:rPr>
          <w:rFonts w:ascii="宋体" w:eastAsia="宋体" w:hAnsi="宋体" w:cs="宋体" w:hint="eastAsia"/>
          <w:bCs/>
          <w:color w:val="000000"/>
          <w:kern w:val="0"/>
          <w:sz w:val="24"/>
          <w:szCs w:val="24"/>
        </w:rPr>
        <w:t>适用于每一被保险人</w:t>
      </w:r>
      <w:r w:rsidRPr="00E10068">
        <w:rPr>
          <w:rFonts w:ascii="宋体" w:eastAsia="宋体" w:hAnsi="宋体" w:cs="宋体" w:hint="eastAsia"/>
          <w:color w:val="000000"/>
          <w:kern w:val="0"/>
          <w:sz w:val="24"/>
          <w:szCs w:val="24"/>
        </w:rPr>
        <w:t>的保险金额、免赔额由投保人和保险人约定，并于本附加合同中载明。</w:t>
      </w:r>
    </w:p>
    <w:p w14:paraId="0534342F" w14:textId="77777777" w:rsidR="00E10068" w:rsidRPr="00E10068" w:rsidRDefault="00E10068" w:rsidP="00E10068">
      <w:pPr>
        <w:widowControl/>
        <w:tabs>
          <w:tab w:val="num" w:pos="1080"/>
        </w:tabs>
        <w:snapToGrid w:val="0"/>
        <w:spacing w:beforeLines="50" w:before="156" w:afterLines="50" w:after="156"/>
        <w:jc w:val="center"/>
        <w:rPr>
          <w:rFonts w:ascii="宋体" w:eastAsia="宋体" w:hAnsi="宋体" w:cs="Arial Unicode MS" w:hint="eastAsia"/>
          <w:b/>
          <w:bCs/>
          <w:color w:val="000000"/>
          <w:kern w:val="0"/>
          <w:sz w:val="24"/>
          <w:szCs w:val="24"/>
        </w:rPr>
      </w:pPr>
    </w:p>
    <w:p w14:paraId="3EC2AB8B" w14:textId="77777777" w:rsidR="00E10068" w:rsidRPr="00E10068" w:rsidRDefault="00E10068" w:rsidP="00E10068">
      <w:pPr>
        <w:widowControl/>
        <w:tabs>
          <w:tab w:val="num" w:pos="1080"/>
        </w:tabs>
        <w:snapToGrid w:val="0"/>
        <w:spacing w:beforeLines="50" w:before="156" w:afterLines="50" w:after="156"/>
        <w:jc w:val="center"/>
        <w:rPr>
          <w:rFonts w:ascii="宋体" w:eastAsia="宋体" w:hAnsi="宋体" w:cs="Arial Unicode MS" w:hint="eastAsia"/>
          <w:b/>
          <w:bCs/>
          <w:color w:val="000000"/>
          <w:kern w:val="0"/>
          <w:sz w:val="24"/>
          <w:szCs w:val="24"/>
        </w:rPr>
      </w:pPr>
      <w:r w:rsidRPr="00E10068">
        <w:rPr>
          <w:rFonts w:ascii="宋体" w:eastAsia="宋体" w:hAnsi="宋体" w:cs="Arial Unicode MS" w:hint="eastAsia"/>
          <w:b/>
          <w:bCs/>
          <w:color w:val="000000"/>
          <w:kern w:val="0"/>
          <w:sz w:val="24"/>
          <w:szCs w:val="24"/>
        </w:rPr>
        <w:t>被保险人义务</w:t>
      </w:r>
    </w:p>
    <w:p w14:paraId="4D3BBD60" w14:textId="77777777" w:rsidR="00E10068" w:rsidRPr="00E10068" w:rsidRDefault="00E10068" w:rsidP="00E10068">
      <w:pPr>
        <w:widowControl/>
        <w:tabs>
          <w:tab w:val="num" w:pos="1080"/>
        </w:tabs>
        <w:snapToGrid w:val="0"/>
        <w:spacing w:beforeLines="50" w:before="156" w:afterLines="50" w:after="156"/>
        <w:ind w:firstLine="405"/>
        <w:jc w:val="left"/>
        <w:rPr>
          <w:rFonts w:ascii="宋体" w:eastAsia="宋体" w:hAnsi="宋体" w:cs="宋体" w:hint="eastAsia"/>
          <w:color w:val="000000"/>
          <w:kern w:val="0"/>
          <w:sz w:val="24"/>
          <w:szCs w:val="24"/>
        </w:rPr>
      </w:pPr>
      <w:r w:rsidRPr="00E10068">
        <w:rPr>
          <w:rFonts w:ascii="宋体" w:eastAsia="宋体" w:hAnsi="宋体" w:cs="宋体" w:hint="eastAsia"/>
          <w:b/>
          <w:color w:val="000000"/>
          <w:kern w:val="0"/>
          <w:sz w:val="24"/>
          <w:szCs w:val="24"/>
        </w:rPr>
        <w:t xml:space="preserve">第十条 </w:t>
      </w:r>
      <w:r w:rsidRPr="00E10068">
        <w:rPr>
          <w:rFonts w:ascii="宋体" w:eastAsia="宋体" w:hAnsi="宋体" w:cs="宋体" w:hint="eastAsia"/>
          <w:color w:val="000000"/>
          <w:kern w:val="0"/>
          <w:sz w:val="24"/>
          <w:szCs w:val="24"/>
        </w:rPr>
        <w:t>被保险人旅行期间应当妥善照管其个人行李、物品。若发生遗失或者损坏，被保险人须立即采取措施查寻、保护或者挽救该行李或物品。</w:t>
      </w:r>
    </w:p>
    <w:p w14:paraId="07DCE977" w14:textId="77777777" w:rsidR="00E10068" w:rsidRPr="00E10068" w:rsidRDefault="00E10068" w:rsidP="00E10068">
      <w:pPr>
        <w:widowControl/>
        <w:tabs>
          <w:tab w:val="num" w:pos="1080"/>
        </w:tabs>
        <w:snapToGrid w:val="0"/>
        <w:spacing w:beforeLines="50" w:before="156" w:afterLines="50" w:after="156"/>
        <w:ind w:firstLine="405"/>
        <w:jc w:val="left"/>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被保险人须于发现遗失或者损坏后二十四小时内向当地警方、有关酒店、承运人等报案，且取得书面证明。</w:t>
      </w:r>
    </w:p>
    <w:p w14:paraId="40F528B0" w14:textId="77777777" w:rsidR="00E10068" w:rsidRPr="00E10068" w:rsidRDefault="00E10068" w:rsidP="00E10068">
      <w:pPr>
        <w:widowControl/>
        <w:tabs>
          <w:tab w:val="num" w:pos="1080"/>
        </w:tabs>
        <w:snapToGrid w:val="0"/>
        <w:spacing w:beforeLines="50" w:before="156" w:afterLines="50" w:after="156"/>
        <w:jc w:val="center"/>
        <w:rPr>
          <w:rFonts w:ascii="宋体" w:eastAsia="宋体" w:hAnsi="宋体" w:cs="宋体" w:hint="eastAsia"/>
          <w:b/>
          <w:color w:val="000000"/>
          <w:kern w:val="0"/>
          <w:sz w:val="24"/>
          <w:szCs w:val="24"/>
        </w:rPr>
      </w:pPr>
    </w:p>
    <w:p w14:paraId="1826B318" w14:textId="77777777" w:rsidR="00E10068" w:rsidRPr="00E10068" w:rsidRDefault="00E10068" w:rsidP="00E10068">
      <w:pPr>
        <w:widowControl/>
        <w:tabs>
          <w:tab w:val="num" w:pos="1080"/>
        </w:tabs>
        <w:snapToGrid w:val="0"/>
        <w:spacing w:beforeLines="50" w:before="156" w:afterLines="50" w:after="156"/>
        <w:jc w:val="center"/>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t>保险金的申请与给付</w:t>
      </w:r>
    </w:p>
    <w:p w14:paraId="1FB15A51" w14:textId="77777777" w:rsidR="00E10068" w:rsidRPr="00E10068" w:rsidRDefault="00E10068" w:rsidP="00E10068">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E10068">
        <w:rPr>
          <w:rFonts w:ascii="宋体" w:eastAsia="宋体" w:hAnsi="宋体" w:cs="宋体" w:hint="eastAsia"/>
          <w:b/>
          <w:color w:val="000000"/>
          <w:kern w:val="0"/>
          <w:sz w:val="24"/>
          <w:szCs w:val="24"/>
        </w:rPr>
        <w:t xml:space="preserve">第十一条 </w:t>
      </w:r>
      <w:r w:rsidRPr="00E10068">
        <w:rPr>
          <w:rFonts w:ascii="宋体" w:eastAsia="宋体" w:hAnsi="宋体" w:cs="宋体" w:hint="eastAsia"/>
          <w:color w:val="000000"/>
          <w:kern w:val="0"/>
          <w:sz w:val="24"/>
          <w:szCs w:val="24"/>
        </w:rPr>
        <w:t>保险金申请人向保险人申请给付保险金时，应当提交下列证明和资料。保险金申请人因特殊原因不能提供下列证明和资料的，应当提供其他合法、有效的证明和资料。</w:t>
      </w:r>
      <w:r w:rsidRPr="00E10068">
        <w:rPr>
          <w:rFonts w:ascii="宋体" w:eastAsia="宋体" w:hAnsi="宋体" w:cs="宋体" w:hint="eastAsia"/>
          <w:b/>
          <w:color w:val="000000"/>
          <w:kern w:val="0"/>
          <w:sz w:val="24"/>
          <w:szCs w:val="24"/>
        </w:rPr>
        <w:t>保险金申请人未能提供有关证明和资料，导致保险人无法核实事故的原因、性质、损害事实或者损失程度的，保险人对无法核实部分不承担给付保险金的责任。</w:t>
      </w:r>
    </w:p>
    <w:p w14:paraId="71E28A8C" w14:textId="77777777" w:rsidR="00E10068" w:rsidRPr="00E10068" w:rsidRDefault="00E10068" w:rsidP="00E10068">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（一）保险金给付申请书；</w:t>
      </w:r>
    </w:p>
    <w:p w14:paraId="1AEA14BF" w14:textId="77777777" w:rsidR="00E10068" w:rsidRPr="00E10068" w:rsidRDefault="00E10068" w:rsidP="00E10068">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（二）保险单或者其他保险凭证；</w:t>
      </w:r>
    </w:p>
    <w:p w14:paraId="212AAED7" w14:textId="77777777" w:rsidR="00E10068" w:rsidRPr="00E10068" w:rsidRDefault="00E10068" w:rsidP="00E10068">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（三）保险金申请人的身份证明，若保险金申请人委托他人申请的，还须提供受托人身份证明、授权委托书；</w:t>
      </w:r>
    </w:p>
    <w:p w14:paraId="7D824492" w14:textId="77777777" w:rsidR="00E10068" w:rsidRPr="00E10068" w:rsidRDefault="00E10068" w:rsidP="00E10068">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 xml:space="preserve">（四）行李及随身物品损失清单及票据； </w:t>
      </w:r>
    </w:p>
    <w:p w14:paraId="098D8669" w14:textId="77777777" w:rsidR="00E10068" w:rsidRPr="00E10068" w:rsidRDefault="00E10068" w:rsidP="00E10068">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（五）警方或者其他有关部门出具的书面证明；</w:t>
      </w:r>
    </w:p>
    <w:p w14:paraId="156A16E1" w14:textId="77777777" w:rsidR="00E10068" w:rsidRPr="00E10068" w:rsidRDefault="00E10068" w:rsidP="00E10068">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（六）投保人、被保险人或者保险金申请人所能提供的其他与确认事故的原因、性质、损害事实或者损失程度等有关的证明和资料。</w:t>
      </w:r>
    </w:p>
    <w:p w14:paraId="21FC7A13" w14:textId="77777777" w:rsidR="00E10068" w:rsidRPr="00E10068" w:rsidRDefault="00E10068" w:rsidP="00E10068">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E10068">
        <w:rPr>
          <w:rFonts w:ascii="宋体" w:eastAsia="宋体" w:hAnsi="宋体" w:cs="宋体" w:hint="eastAsia"/>
          <w:b/>
          <w:bCs/>
          <w:color w:val="000000"/>
          <w:kern w:val="0"/>
          <w:sz w:val="24"/>
          <w:szCs w:val="24"/>
        </w:rPr>
        <w:t xml:space="preserve">第十二条 </w:t>
      </w:r>
      <w:r w:rsidRPr="00E10068">
        <w:rPr>
          <w:rFonts w:ascii="宋体" w:eastAsia="宋体" w:hAnsi="宋体" w:cs="宋体" w:hint="eastAsia"/>
          <w:color w:val="000000"/>
          <w:kern w:val="0"/>
          <w:sz w:val="24"/>
          <w:szCs w:val="24"/>
        </w:rPr>
        <w:t>在理算保险金的数额时，需由外币转换为人民币的，所适用的汇率以</w:t>
      </w:r>
      <w:r w:rsidRPr="00E10068">
        <w:rPr>
          <w:rFonts w:ascii="宋体" w:eastAsia="宋体" w:hAnsi="宋体" w:cs="宋体" w:hint="eastAsia"/>
          <w:bCs/>
          <w:snapToGrid w:val="0"/>
          <w:color w:val="000000"/>
          <w:kern w:val="0"/>
          <w:sz w:val="24"/>
          <w:szCs w:val="24"/>
        </w:rPr>
        <w:t>中国银行公布的保险事故发生日期相应的外币与人民币汇率的中间价为准。</w:t>
      </w:r>
    </w:p>
    <w:p w14:paraId="6DE3F78D" w14:textId="77777777" w:rsidR="00E10068" w:rsidRPr="00E10068" w:rsidRDefault="00E10068" w:rsidP="00E10068">
      <w:pPr>
        <w:widowControl/>
        <w:spacing w:after="50"/>
        <w:ind w:firstLineChars="196" w:firstLine="472"/>
        <w:jc w:val="left"/>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 xml:space="preserve">第十三条 </w:t>
      </w:r>
      <w:r w:rsidRPr="00E10068">
        <w:rPr>
          <w:rFonts w:ascii="宋体" w:eastAsia="宋体" w:hAnsi="宋体" w:cs="宋体" w:hint="eastAsia"/>
          <w:color w:val="000000"/>
          <w:kern w:val="0"/>
          <w:sz w:val="24"/>
          <w:szCs w:val="24"/>
        </w:rPr>
        <w:t>若被保险人随身财产遗失或者损坏，可先从酒店、承运人、其他保险合同或者其他途径获得赔偿或者给付，被保险人应当首先向相应方请求赔偿或者给付，保险人给付的保险金以该被保险人遗失或者损坏的随身财产的修补费用或者重新购置价中较小者扣除已获得的赔偿、给付后的余额为上限。</w:t>
      </w:r>
    </w:p>
    <w:p w14:paraId="5D9CD575" w14:textId="77777777" w:rsidR="00E10068" w:rsidRPr="00E10068" w:rsidRDefault="00E10068" w:rsidP="00E10068">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E10068">
        <w:rPr>
          <w:rFonts w:ascii="宋体" w:eastAsia="宋体" w:hAnsi="宋体" w:cs="宋体" w:hint="eastAsia"/>
          <w:b/>
          <w:bCs/>
          <w:color w:val="000000"/>
          <w:kern w:val="0"/>
          <w:sz w:val="24"/>
          <w:szCs w:val="24"/>
        </w:rPr>
        <w:t xml:space="preserve">第十四条 </w:t>
      </w:r>
      <w:r w:rsidRPr="00E10068">
        <w:rPr>
          <w:rFonts w:ascii="宋体" w:eastAsia="宋体" w:hAnsi="宋体" w:cs="宋体" w:hint="eastAsia"/>
          <w:color w:val="000000"/>
          <w:kern w:val="0"/>
          <w:sz w:val="24"/>
          <w:szCs w:val="24"/>
        </w:rPr>
        <w:t>在保险人给付保险金后，若遗失的随身财产被发现或者归还，保险金申请人应当立即通知保险人并退回已领取的保险金。</w:t>
      </w:r>
    </w:p>
    <w:p w14:paraId="64B5BF72" w14:textId="77777777" w:rsidR="00E10068" w:rsidRPr="00E10068" w:rsidRDefault="00E10068" w:rsidP="00E10068">
      <w:pPr>
        <w:widowControl/>
        <w:tabs>
          <w:tab w:val="num" w:pos="1080"/>
        </w:tabs>
        <w:snapToGrid w:val="0"/>
        <w:spacing w:beforeLines="50" w:before="156" w:afterLines="50" w:after="156"/>
        <w:jc w:val="center"/>
        <w:rPr>
          <w:rFonts w:ascii="宋体" w:eastAsia="宋体" w:hAnsi="宋体" w:cs="宋体" w:hint="eastAsia"/>
          <w:b/>
          <w:color w:val="000000"/>
          <w:kern w:val="0"/>
          <w:sz w:val="24"/>
          <w:szCs w:val="24"/>
        </w:rPr>
      </w:pPr>
    </w:p>
    <w:p w14:paraId="2B7E5F5E" w14:textId="77777777" w:rsidR="00E10068" w:rsidRPr="00E10068" w:rsidRDefault="00E10068" w:rsidP="00E10068">
      <w:pPr>
        <w:widowControl/>
        <w:tabs>
          <w:tab w:val="num" w:pos="1080"/>
        </w:tabs>
        <w:snapToGrid w:val="0"/>
        <w:spacing w:beforeLines="50" w:before="156" w:afterLines="50" w:after="156"/>
        <w:jc w:val="center"/>
        <w:rPr>
          <w:rFonts w:ascii="宋体" w:eastAsia="宋体" w:hAnsi="宋体" w:cs="宋体" w:hint="eastAsia"/>
          <w:b/>
          <w:color w:val="000000"/>
          <w:kern w:val="0"/>
          <w:sz w:val="24"/>
          <w:szCs w:val="24"/>
        </w:rPr>
      </w:pPr>
      <w:r w:rsidRPr="00E10068">
        <w:rPr>
          <w:rFonts w:ascii="宋体" w:eastAsia="宋体" w:hAnsi="宋体" w:cs="宋体" w:hint="eastAsia"/>
          <w:b/>
          <w:color w:val="000000"/>
          <w:kern w:val="0"/>
          <w:sz w:val="24"/>
          <w:szCs w:val="24"/>
        </w:rPr>
        <w:t>权益转让</w:t>
      </w:r>
    </w:p>
    <w:p w14:paraId="2A1D62A8" w14:textId="77777777" w:rsidR="00E10068" w:rsidRPr="00E10068" w:rsidRDefault="00E10068" w:rsidP="00E10068">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E10068">
        <w:rPr>
          <w:rFonts w:ascii="宋体" w:eastAsia="宋体" w:hAnsi="宋体" w:cs="宋体" w:hint="eastAsia"/>
          <w:b/>
          <w:bCs/>
          <w:color w:val="000000"/>
          <w:kern w:val="0"/>
          <w:sz w:val="24"/>
          <w:szCs w:val="24"/>
        </w:rPr>
        <w:lastRenderedPageBreak/>
        <w:t xml:space="preserve">第十五条 </w:t>
      </w:r>
      <w:r w:rsidRPr="00E10068">
        <w:rPr>
          <w:rFonts w:ascii="宋体" w:eastAsia="宋体" w:hAnsi="宋体" w:cs="宋体" w:hint="eastAsia"/>
          <w:color w:val="000000"/>
          <w:kern w:val="0"/>
          <w:sz w:val="24"/>
          <w:szCs w:val="24"/>
        </w:rPr>
        <w:t>被保险人随身财产遗失或者损坏涉及其他责任方时，无论保险人是否已给付相应保险金，被保险人应当立即采取一切必要的措施，行使或者保留向该责任方索赔的权利，保险人自给付相应保险金之日起，取得在给付的保险金的数额范围内代位追偿的权利。保险人向有关责任方行使代位追偿权利时，被保险人应当积极协助，并提供必要的文件和有关信息。</w:t>
      </w:r>
    </w:p>
    <w:p w14:paraId="445E81C6" w14:textId="77777777" w:rsidR="00E10068" w:rsidRPr="00E10068" w:rsidRDefault="00E10068" w:rsidP="00E10068">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r w:rsidRPr="00E10068">
        <w:rPr>
          <w:rFonts w:ascii="宋体" w:eastAsia="宋体" w:hAnsi="宋体" w:cs="宋体" w:hint="eastAsia"/>
          <w:color w:val="000000"/>
          <w:kern w:val="0"/>
          <w:sz w:val="24"/>
          <w:szCs w:val="24"/>
        </w:rPr>
        <w:t>保险人给付保险金后，被保险人未经保险人同意放弃对第三者请求赔偿的权利的，该行为无效。由于被保险人的过错致使保险人不能行使代位请求赔偿的权利的，保险人可相应扣减保险赔款。</w:t>
      </w:r>
    </w:p>
    <w:p w14:paraId="78A5725A" w14:textId="77777777" w:rsidR="00E10068" w:rsidRPr="00E10068" w:rsidRDefault="00E10068" w:rsidP="00E10068">
      <w:pPr>
        <w:widowControl/>
        <w:snapToGrid w:val="0"/>
        <w:spacing w:beforeLines="50" w:before="156" w:afterLines="50" w:after="156"/>
        <w:ind w:firstLineChars="200" w:firstLine="480"/>
        <w:jc w:val="left"/>
        <w:rPr>
          <w:rFonts w:ascii="宋体" w:eastAsia="宋体" w:hAnsi="宋体" w:cs="宋体" w:hint="eastAsia"/>
          <w:color w:val="000000"/>
          <w:kern w:val="0"/>
          <w:sz w:val="24"/>
          <w:szCs w:val="24"/>
        </w:rPr>
      </w:pPr>
    </w:p>
    <w:p w14:paraId="7E20D656" w14:textId="77777777" w:rsidR="00E10068" w:rsidRPr="00E10068" w:rsidRDefault="00E10068" w:rsidP="00E10068">
      <w:pPr>
        <w:widowControl/>
        <w:snapToGrid w:val="0"/>
        <w:spacing w:beforeLines="50" w:before="156" w:afterLines="50" w:after="156"/>
        <w:jc w:val="center"/>
        <w:rPr>
          <w:rFonts w:ascii="宋体" w:eastAsia="宋体" w:hAnsi="宋体" w:cs="宋体" w:hint="eastAsia"/>
          <w:b/>
          <w:bCs/>
          <w:color w:val="000000"/>
          <w:kern w:val="0"/>
          <w:sz w:val="24"/>
          <w:szCs w:val="24"/>
        </w:rPr>
      </w:pPr>
      <w:r w:rsidRPr="00E10068">
        <w:rPr>
          <w:rFonts w:ascii="宋体" w:eastAsia="宋体" w:hAnsi="宋体" w:cs="宋体" w:hint="eastAsia"/>
          <w:b/>
          <w:bCs/>
          <w:color w:val="000000"/>
          <w:kern w:val="0"/>
          <w:sz w:val="24"/>
          <w:szCs w:val="24"/>
        </w:rPr>
        <w:t>释义</w:t>
      </w:r>
    </w:p>
    <w:p w14:paraId="4CCB93F5" w14:textId="77777777" w:rsidR="00E10068" w:rsidRPr="00E10068" w:rsidRDefault="00E10068" w:rsidP="00E10068">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E10068">
        <w:rPr>
          <w:rFonts w:ascii="宋体" w:eastAsia="宋体" w:hAnsi="宋体" w:cs="宋体" w:hint="eastAsia"/>
          <w:b/>
          <w:color w:val="000000"/>
          <w:kern w:val="0"/>
          <w:sz w:val="24"/>
          <w:szCs w:val="24"/>
        </w:rPr>
        <w:t>意外：</w:t>
      </w:r>
      <w:r w:rsidRPr="00E10068">
        <w:rPr>
          <w:rFonts w:ascii="宋体" w:eastAsia="宋体" w:hAnsi="宋体" w:cs="宋体" w:hint="eastAsia"/>
          <w:color w:val="000000"/>
          <w:kern w:val="0"/>
          <w:sz w:val="24"/>
          <w:szCs w:val="24"/>
        </w:rPr>
        <w:t>指因非故意造成的且不能预测其发生的事故。</w:t>
      </w:r>
    </w:p>
    <w:p w14:paraId="38F7FB71" w14:textId="77777777" w:rsidR="00E10068" w:rsidRPr="00E10068" w:rsidRDefault="00E10068" w:rsidP="00E10068">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E10068">
        <w:rPr>
          <w:rFonts w:ascii="宋体" w:eastAsia="宋体" w:hAnsi="宋体" w:cs="宋体" w:hint="eastAsia"/>
          <w:b/>
          <w:color w:val="000000"/>
          <w:kern w:val="0"/>
          <w:sz w:val="24"/>
          <w:szCs w:val="24"/>
        </w:rPr>
        <w:t>行李：</w:t>
      </w:r>
      <w:r w:rsidRPr="00E10068">
        <w:rPr>
          <w:rFonts w:ascii="宋体" w:eastAsia="宋体" w:hAnsi="宋体" w:cs="宋体" w:hint="eastAsia"/>
          <w:color w:val="000000"/>
          <w:kern w:val="0"/>
          <w:sz w:val="24"/>
          <w:szCs w:val="24"/>
        </w:rPr>
        <w:t>指旅行中为穿着、使用或者便利目的而携带的必要的、适量的物品和其他</w:t>
      </w:r>
      <w:proofErr w:type="gramStart"/>
      <w:r w:rsidRPr="00E10068">
        <w:rPr>
          <w:rFonts w:ascii="宋体" w:eastAsia="宋体" w:hAnsi="宋体" w:cs="宋体" w:hint="eastAsia"/>
          <w:color w:val="000000"/>
          <w:kern w:val="0"/>
          <w:sz w:val="24"/>
          <w:szCs w:val="24"/>
        </w:rPr>
        <w:t>个</w:t>
      </w:r>
      <w:proofErr w:type="gramEnd"/>
      <w:r w:rsidRPr="00E10068">
        <w:rPr>
          <w:rFonts w:ascii="宋体" w:eastAsia="宋体" w:hAnsi="宋体" w:cs="宋体" w:hint="eastAsia"/>
          <w:color w:val="000000"/>
          <w:kern w:val="0"/>
          <w:sz w:val="24"/>
          <w:szCs w:val="24"/>
        </w:rPr>
        <w:t>人财物。</w:t>
      </w:r>
    </w:p>
    <w:p w14:paraId="1C75E4EF" w14:textId="77777777" w:rsidR="00E10068" w:rsidRPr="00E10068" w:rsidRDefault="00E10068" w:rsidP="00E10068">
      <w:pPr>
        <w:widowControl/>
        <w:snapToGrid w:val="0"/>
        <w:spacing w:beforeLines="50" w:before="156" w:afterLines="50" w:after="156"/>
        <w:ind w:firstLineChars="200" w:firstLine="482"/>
        <w:jc w:val="left"/>
        <w:rPr>
          <w:rFonts w:ascii="宋体" w:eastAsia="宋体" w:hAnsi="宋体" w:cs="宋体" w:hint="eastAsia"/>
          <w:color w:val="000000"/>
          <w:kern w:val="0"/>
          <w:sz w:val="24"/>
          <w:szCs w:val="24"/>
        </w:rPr>
      </w:pPr>
      <w:r w:rsidRPr="00E10068">
        <w:rPr>
          <w:rFonts w:ascii="宋体" w:eastAsia="宋体" w:hAnsi="宋体" w:cs="宋体" w:hint="eastAsia"/>
          <w:b/>
          <w:color w:val="000000"/>
          <w:kern w:val="0"/>
          <w:sz w:val="24"/>
          <w:szCs w:val="24"/>
        </w:rPr>
        <w:t>重新购置价</w:t>
      </w:r>
      <w:r w:rsidRPr="00E10068">
        <w:rPr>
          <w:rFonts w:ascii="宋体" w:eastAsia="宋体" w:hAnsi="宋体" w:cs="宋体" w:hint="eastAsia"/>
          <w:color w:val="000000"/>
          <w:kern w:val="0"/>
          <w:sz w:val="24"/>
          <w:szCs w:val="24"/>
        </w:rPr>
        <w:t>：指随身财产遗失或者损坏时的市场价格，但须扣除损耗及折旧部分。</w:t>
      </w:r>
    </w:p>
    <w:p w14:paraId="71DC7837" w14:textId="77777777" w:rsidR="00E10068" w:rsidRPr="00E10068" w:rsidRDefault="00E10068" w:rsidP="00E10068">
      <w:pPr>
        <w:widowControl/>
        <w:spacing w:after="50"/>
        <w:jc w:val="left"/>
        <w:rPr>
          <w:rFonts w:ascii="宋体" w:eastAsia="宋体" w:hAnsi="宋体" w:cs="宋体" w:hint="eastAsia"/>
          <w:kern w:val="0"/>
          <w:sz w:val="24"/>
          <w:szCs w:val="24"/>
        </w:rPr>
      </w:pPr>
    </w:p>
    <w:p w14:paraId="672B8738" w14:textId="77777777" w:rsidR="004672F7" w:rsidRPr="00E10068" w:rsidRDefault="004672F7">
      <w:pPr>
        <w:rPr>
          <w:rFonts w:hint="eastAsia"/>
        </w:rPr>
      </w:pPr>
      <w:bookmarkStart w:id="0" w:name="_GoBack"/>
      <w:bookmarkEnd w:id="0"/>
    </w:p>
    <w:sectPr w:rsidR="004672F7" w:rsidRPr="00E100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79"/>
    <w:rsid w:val="004672F7"/>
    <w:rsid w:val="009425C2"/>
    <w:rsid w:val="00E10068"/>
    <w:rsid w:val="00EF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BC174-C31B-4D98-8CA3-0A4BEDD4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徐自然</dc:creator>
  <cp:keywords/>
  <dc:description/>
  <cp:lastModifiedBy>徐自然</cp:lastModifiedBy>
  <cp:revision>3</cp:revision>
  <dcterms:created xsi:type="dcterms:W3CDTF">2021-02-04T08:30:00Z</dcterms:created>
  <dcterms:modified xsi:type="dcterms:W3CDTF">2021-02-04T08:30:00Z</dcterms:modified>
</cp:coreProperties>
</file>