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EB676" w14:textId="77777777" w:rsidR="00287A83" w:rsidRPr="00E97C4C" w:rsidRDefault="00287A83" w:rsidP="00795390">
      <w:pPr>
        <w:pStyle w:val="Default"/>
        <w:adjustRightInd/>
        <w:spacing w:line="360" w:lineRule="auto"/>
        <w:contextualSpacing/>
        <w:mirrorIndents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7C4C">
        <w:rPr>
          <w:rFonts w:asciiTheme="minorEastAsia" w:eastAsiaTheme="minorEastAsia" w:hAnsiTheme="minorEastAsia" w:hint="eastAsia"/>
          <w:b/>
          <w:sz w:val="28"/>
          <w:szCs w:val="28"/>
        </w:rPr>
        <w:t>利</w:t>
      </w:r>
      <w:proofErr w:type="gramStart"/>
      <w:r w:rsidRPr="00E97C4C">
        <w:rPr>
          <w:rFonts w:asciiTheme="minorEastAsia" w:eastAsiaTheme="minorEastAsia" w:hAnsiTheme="minorEastAsia" w:hint="eastAsia"/>
          <w:b/>
          <w:sz w:val="28"/>
          <w:szCs w:val="28"/>
        </w:rPr>
        <w:t>宝保险</w:t>
      </w:r>
      <w:proofErr w:type="gramEnd"/>
      <w:r w:rsidRPr="00E97C4C">
        <w:rPr>
          <w:rFonts w:asciiTheme="minorEastAsia" w:eastAsiaTheme="minorEastAsia" w:hAnsiTheme="minorEastAsia" w:hint="eastAsia"/>
          <w:b/>
          <w:sz w:val="28"/>
          <w:szCs w:val="28"/>
        </w:rPr>
        <w:t>有限公司</w:t>
      </w:r>
    </w:p>
    <w:p w14:paraId="0FCA800C" w14:textId="29AF1A1D" w:rsidR="000D2D22" w:rsidRDefault="0007198E" w:rsidP="00795390">
      <w:pPr>
        <w:spacing w:line="360" w:lineRule="auto"/>
        <w:jc w:val="center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旅行意外伤害保</w:t>
      </w:r>
      <w:r w:rsidR="00E63FFC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险附加</w:t>
      </w: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扩展个人组织</w:t>
      </w:r>
      <w:r w:rsidR="006B54F7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户外</w:t>
      </w:r>
      <w:r w:rsidR="00D324C6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运</w:t>
      </w: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动保险</w:t>
      </w:r>
      <w:r w:rsidR="00E63FFC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条款</w:t>
      </w:r>
      <w:r w:rsidR="00381258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（互联网专属）</w:t>
      </w:r>
    </w:p>
    <w:p w14:paraId="4D1FC376" w14:textId="72AF9206" w:rsidR="009B63F3" w:rsidRDefault="009B63F3" w:rsidP="00795390">
      <w:pPr>
        <w:spacing w:line="360" w:lineRule="auto"/>
        <w:jc w:val="center"/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</w:pPr>
      <w:bookmarkStart w:id="0" w:name="_GoBack"/>
      <w:r w:rsidRPr="009B63F3"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t>C00006031922023042071273</w:t>
      </w:r>
    </w:p>
    <w:bookmarkEnd w:id="0"/>
    <w:p w14:paraId="719C88C7" w14:textId="77777777" w:rsidR="00E63FFC" w:rsidRDefault="00E63FFC" w:rsidP="00E63FFC">
      <w:pPr>
        <w:spacing w:line="480" w:lineRule="auto"/>
        <w:jc w:val="center"/>
        <w:rPr>
          <w:rFonts w:asciiTheme="minorEastAsia" w:hAnsiTheme="minorEastAsia"/>
          <w:b/>
        </w:rPr>
      </w:pPr>
      <w:r w:rsidRPr="007E5291">
        <w:rPr>
          <w:rFonts w:asciiTheme="minorEastAsia" w:hAnsiTheme="minorEastAsia" w:hint="eastAsia"/>
          <w:b/>
        </w:rPr>
        <w:t>总则</w:t>
      </w:r>
    </w:p>
    <w:p w14:paraId="51EFE8E4" w14:textId="77777777" w:rsidR="00E63FFC" w:rsidRPr="00E63FFC" w:rsidRDefault="00E63FFC" w:rsidP="00E63FFC">
      <w:pPr>
        <w:pStyle w:val="a5"/>
        <w:numPr>
          <w:ilvl w:val="0"/>
          <w:numId w:val="2"/>
        </w:numPr>
        <w:spacing w:line="360" w:lineRule="auto"/>
        <w:ind w:left="0" w:firstLineChars="0" w:firstLine="425"/>
        <w:jc w:val="left"/>
        <w:rPr>
          <w:rFonts w:asciiTheme="minorEastAsia" w:hAnsiTheme="minorEastAsia"/>
          <w:b/>
        </w:rPr>
      </w:pPr>
      <w:r>
        <w:t>本附加险保险合同（以下简称</w:t>
      </w:r>
      <w:r>
        <w:t>“</w:t>
      </w:r>
      <w:r>
        <w:t>本附加险合同</w:t>
      </w:r>
      <w:r>
        <w:t>”</w:t>
      </w:r>
      <w:r>
        <w:t>）由保险条款、投保单、保险单、</w:t>
      </w:r>
      <w:r>
        <w:t xml:space="preserve"> </w:t>
      </w:r>
      <w:r>
        <w:t>保险凭证及批单等组成。凡涉及本附加</w:t>
      </w:r>
      <w:proofErr w:type="gramStart"/>
      <w:r>
        <w:t>险合同</w:t>
      </w:r>
      <w:proofErr w:type="gramEnd"/>
      <w:r>
        <w:t>的约定，均应采取书面形式确认。</w:t>
      </w:r>
      <w:r>
        <w:t xml:space="preserve"> </w:t>
      </w:r>
    </w:p>
    <w:p w14:paraId="5A10C8A9" w14:textId="0FCF587A" w:rsidR="00555947" w:rsidRPr="00E63FFC" w:rsidRDefault="00E63FFC" w:rsidP="00E63FFC">
      <w:pPr>
        <w:pStyle w:val="a5"/>
        <w:numPr>
          <w:ilvl w:val="0"/>
          <w:numId w:val="2"/>
        </w:numPr>
        <w:spacing w:line="360" w:lineRule="auto"/>
        <w:ind w:left="0" w:firstLineChars="0" w:firstLine="425"/>
        <w:jc w:val="left"/>
        <w:rPr>
          <w:rFonts w:asciiTheme="minorEastAsia" w:hAnsiTheme="minorEastAsia"/>
          <w:b/>
        </w:rPr>
      </w:pPr>
      <w:r>
        <w:t>凡投保利</w:t>
      </w:r>
      <w:proofErr w:type="gramStart"/>
      <w:r>
        <w:t>宝保险</w:t>
      </w:r>
      <w:proofErr w:type="gramEnd"/>
      <w:r>
        <w:t>有限公司</w:t>
      </w:r>
      <w:r w:rsidR="0007198E">
        <w:rPr>
          <w:rFonts w:hint="eastAsia"/>
        </w:rPr>
        <w:t>旅行类意外伤害</w:t>
      </w:r>
      <w:r>
        <w:t>保险（以下简称</w:t>
      </w:r>
      <w:r>
        <w:t>“</w:t>
      </w:r>
      <w:r>
        <w:t>主险</w:t>
      </w:r>
      <w:r>
        <w:t>”</w:t>
      </w:r>
      <w:r>
        <w:t>）的被保险人，可投保本附加险。</w:t>
      </w:r>
    </w:p>
    <w:p w14:paraId="7EEEFFAE" w14:textId="77777777" w:rsidR="00E63FFC" w:rsidRPr="00E63FFC" w:rsidRDefault="00E63FFC" w:rsidP="00E63FFC">
      <w:pPr>
        <w:spacing w:line="480" w:lineRule="auto"/>
        <w:jc w:val="center"/>
        <w:rPr>
          <w:rFonts w:asciiTheme="minorEastAsia" w:hAnsiTheme="minorEastAsia"/>
          <w:b/>
        </w:rPr>
      </w:pPr>
      <w:r w:rsidRPr="00E63FFC">
        <w:rPr>
          <w:rFonts w:asciiTheme="minorEastAsia" w:hAnsiTheme="minorEastAsia" w:hint="eastAsia"/>
          <w:b/>
        </w:rPr>
        <w:t>保险责任</w:t>
      </w:r>
    </w:p>
    <w:p w14:paraId="3FD1E153" w14:textId="3D899923" w:rsidR="00257DC4" w:rsidRPr="00E63FFC" w:rsidRDefault="00E63FFC" w:rsidP="00E63FFC">
      <w:pPr>
        <w:pStyle w:val="a5"/>
        <w:numPr>
          <w:ilvl w:val="0"/>
          <w:numId w:val="2"/>
        </w:numPr>
        <w:spacing w:line="360" w:lineRule="auto"/>
        <w:ind w:left="0" w:firstLineChars="0" w:firstLine="425"/>
        <w:jc w:val="left"/>
      </w:pPr>
      <w:r w:rsidRPr="00E63FFC">
        <w:rPr>
          <w:rFonts w:asciiTheme="minorEastAsia" w:hAnsiTheme="minorEastAsia" w:hint="eastAsia"/>
        </w:rPr>
        <w:t>在保险期间内，保险人</w:t>
      </w:r>
      <w:r w:rsidR="0007198E">
        <w:rPr>
          <w:rFonts w:asciiTheme="minorEastAsia" w:hAnsiTheme="minorEastAsia" w:hint="eastAsia"/>
        </w:rPr>
        <w:t>对被保险人参加由个人组织的</w:t>
      </w:r>
      <w:r w:rsidR="006B54F7">
        <w:rPr>
          <w:rFonts w:asciiTheme="minorEastAsia" w:hAnsiTheme="minorEastAsia" w:hint="eastAsia"/>
        </w:rPr>
        <w:t>户外</w:t>
      </w:r>
      <w:r w:rsidR="00D324C6">
        <w:rPr>
          <w:rFonts w:asciiTheme="minorEastAsia" w:hAnsiTheme="minorEastAsia" w:hint="eastAsia"/>
        </w:rPr>
        <w:t>运</w:t>
      </w:r>
      <w:r w:rsidR="0007198E">
        <w:rPr>
          <w:rFonts w:asciiTheme="minorEastAsia" w:hAnsiTheme="minorEastAsia" w:hint="eastAsia"/>
        </w:rPr>
        <w:t>动期间</w:t>
      </w:r>
      <w:r>
        <w:rPr>
          <w:rFonts w:asciiTheme="minorEastAsia" w:hAnsiTheme="minorEastAsia" w:hint="eastAsia"/>
        </w:rPr>
        <w:t>发生的主险及附加险保险责任范围内的保险事故承担保险</w:t>
      </w:r>
      <w:r w:rsidR="00F22E9D">
        <w:rPr>
          <w:rFonts w:asciiTheme="minorEastAsia" w:hAnsiTheme="minorEastAsia" w:hint="eastAsia"/>
        </w:rPr>
        <w:t>金给付</w:t>
      </w:r>
      <w:r>
        <w:rPr>
          <w:rFonts w:asciiTheme="minorEastAsia" w:hAnsiTheme="minorEastAsia" w:hint="eastAsia"/>
        </w:rPr>
        <w:t>责任</w:t>
      </w:r>
      <w:r w:rsidR="00A942F5">
        <w:rPr>
          <w:rFonts w:asciiTheme="minorEastAsia" w:hAnsiTheme="minorEastAsia" w:hint="eastAsia"/>
        </w:rPr>
        <w:t>，保险人根据保</w:t>
      </w:r>
      <w:r w:rsidR="008E3C70">
        <w:rPr>
          <w:rFonts w:asciiTheme="minorEastAsia" w:hAnsiTheme="minorEastAsia" w:hint="eastAsia"/>
        </w:rPr>
        <w:t>险</w:t>
      </w:r>
      <w:r w:rsidR="00A942F5">
        <w:rPr>
          <w:rFonts w:asciiTheme="minorEastAsia" w:hAnsiTheme="minorEastAsia" w:hint="eastAsia"/>
        </w:rPr>
        <w:t>单载明的保险责任及保险金额给付保险金</w:t>
      </w:r>
      <w:r>
        <w:rPr>
          <w:rFonts w:asciiTheme="minorEastAsia" w:hAnsiTheme="minorEastAsia" w:hint="eastAsia"/>
        </w:rPr>
        <w:t>。</w:t>
      </w:r>
    </w:p>
    <w:p w14:paraId="4A91BD1E" w14:textId="30F851C2" w:rsidR="00E63FFC" w:rsidRDefault="00381258" w:rsidP="00E63FFC">
      <w:pPr>
        <w:spacing w:line="480" w:lineRule="auto"/>
        <w:jc w:val="center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责任免除</w:t>
      </w:r>
    </w:p>
    <w:p w14:paraId="04D8F25C" w14:textId="1B68A4EC" w:rsidR="00381258" w:rsidRPr="004118FA" w:rsidRDefault="00381258" w:rsidP="00381258">
      <w:pPr>
        <w:pStyle w:val="a5"/>
        <w:numPr>
          <w:ilvl w:val="0"/>
          <w:numId w:val="2"/>
        </w:numPr>
        <w:spacing w:line="360" w:lineRule="auto"/>
        <w:ind w:left="0" w:firstLineChars="0" w:firstLine="425"/>
        <w:jc w:val="left"/>
        <w:rPr>
          <w:b/>
          <w:u w:val="single"/>
        </w:rPr>
      </w:pPr>
      <w:r w:rsidRPr="004118FA">
        <w:rPr>
          <w:rFonts w:asciiTheme="minorEastAsia" w:hAnsiTheme="minorEastAsia" w:hint="eastAsia"/>
          <w:b/>
          <w:u w:val="single"/>
        </w:rPr>
        <w:t>保险人不承担在下列期间发生的或由下列原因导致的任何赔偿责任：</w:t>
      </w:r>
    </w:p>
    <w:p w14:paraId="188BB0AD" w14:textId="4DE4041A" w:rsidR="00381258" w:rsidRPr="00381258" w:rsidRDefault="00381258" w:rsidP="00381258">
      <w:pPr>
        <w:pStyle w:val="a5"/>
        <w:numPr>
          <w:ilvl w:val="0"/>
          <w:numId w:val="5"/>
        </w:numPr>
        <w:spacing w:line="360" w:lineRule="auto"/>
        <w:ind w:firstLineChars="0"/>
        <w:jc w:val="left"/>
        <w:rPr>
          <w:b/>
          <w:u w:val="single"/>
        </w:rPr>
      </w:pPr>
      <w:r w:rsidRPr="00381258">
        <w:rPr>
          <w:rFonts w:hint="eastAsia"/>
          <w:b/>
          <w:u w:val="single"/>
        </w:rPr>
        <w:t>主</w:t>
      </w:r>
      <w:proofErr w:type="gramStart"/>
      <w:r w:rsidRPr="00381258">
        <w:rPr>
          <w:rFonts w:hint="eastAsia"/>
          <w:b/>
          <w:u w:val="single"/>
        </w:rPr>
        <w:t>险合同</w:t>
      </w:r>
      <w:proofErr w:type="gramEnd"/>
      <w:r w:rsidRPr="00381258">
        <w:rPr>
          <w:rFonts w:hint="eastAsia"/>
          <w:b/>
          <w:u w:val="single"/>
        </w:rPr>
        <w:t>列明的责任免除事项；</w:t>
      </w:r>
    </w:p>
    <w:p w14:paraId="3F7E2B7E" w14:textId="5ECC08E6" w:rsidR="00381258" w:rsidRPr="00381258" w:rsidRDefault="00381258" w:rsidP="00381258">
      <w:pPr>
        <w:pStyle w:val="a5"/>
        <w:numPr>
          <w:ilvl w:val="0"/>
          <w:numId w:val="5"/>
        </w:numPr>
        <w:spacing w:line="360" w:lineRule="auto"/>
        <w:ind w:firstLineChars="0"/>
        <w:jc w:val="left"/>
        <w:rPr>
          <w:b/>
          <w:u w:val="single"/>
        </w:rPr>
      </w:pPr>
      <w:r w:rsidRPr="00381258">
        <w:rPr>
          <w:rFonts w:hint="eastAsia"/>
        </w:rPr>
        <w:t>除另有约定外，</w:t>
      </w:r>
      <w:r w:rsidRPr="00381258">
        <w:rPr>
          <w:rFonts w:hint="eastAsia"/>
          <w:b/>
          <w:u w:val="single"/>
        </w:rPr>
        <w:t>被保险人不能提供</w:t>
      </w:r>
      <w:r w:rsidR="007122F3">
        <w:rPr>
          <w:rFonts w:hint="eastAsia"/>
          <w:b/>
          <w:u w:val="single"/>
        </w:rPr>
        <w:t>旅游</w:t>
      </w:r>
      <w:r w:rsidRPr="00381258">
        <w:rPr>
          <w:rFonts w:hint="eastAsia"/>
          <w:b/>
          <w:u w:val="single"/>
        </w:rPr>
        <w:t>合同。</w:t>
      </w:r>
    </w:p>
    <w:p w14:paraId="1865D1B1" w14:textId="5CAD3ECE" w:rsidR="00381258" w:rsidRPr="007E5291" w:rsidRDefault="00381258" w:rsidP="00E63FFC">
      <w:pPr>
        <w:spacing w:line="480" w:lineRule="auto"/>
        <w:jc w:val="center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其他事项</w:t>
      </w:r>
    </w:p>
    <w:p w14:paraId="541110F2" w14:textId="77777777" w:rsidR="00E63FFC" w:rsidRPr="007E5291" w:rsidRDefault="00E63FFC" w:rsidP="00381258">
      <w:pPr>
        <w:pStyle w:val="a5"/>
        <w:numPr>
          <w:ilvl w:val="0"/>
          <w:numId w:val="2"/>
        </w:numPr>
        <w:spacing w:line="360" w:lineRule="auto"/>
        <w:ind w:left="0" w:firstLineChars="0" w:firstLine="425"/>
        <w:jc w:val="left"/>
        <w:rPr>
          <w:rFonts w:asciiTheme="minorEastAsia" w:hAnsiTheme="minorEastAsia"/>
        </w:rPr>
      </w:pPr>
      <w:r>
        <w:t>本附加险条款属于对应主</w:t>
      </w:r>
      <w:proofErr w:type="gramStart"/>
      <w:r>
        <w:t>险合同</w:t>
      </w:r>
      <w:proofErr w:type="gramEnd"/>
      <w:r>
        <w:t>的组成部分。</w:t>
      </w:r>
    </w:p>
    <w:p w14:paraId="2DC40715" w14:textId="77777777" w:rsidR="00E63FFC" w:rsidRPr="007E5291" w:rsidRDefault="00E63FFC" w:rsidP="00381258">
      <w:pPr>
        <w:pStyle w:val="a5"/>
        <w:numPr>
          <w:ilvl w:val="0"/>
          <w:numId w:val="2"/>
        </w:numPr>
        <w:spacing w:line="360" w:lineRule="auto"/>
        <w:ind w:left="0" w:firstLineChars="0" w:firstLine="425"/>
        <w:jc w:val="left"/>
        <w:rPr>
          <w:rFonts w:asciiTheme="minorEastAsia" w:hAnsiTheme="minorEastAsia"/>
        </w:rPr>
      </w:pPr>
      <w:r>
        <w:t>本附加险条款内容与主险条款内容相悖之处，以本附加险条款为准；未尽之处，</w:t>
      </w:r>
      <w:r>
        <w:t xml:space="preserve"> </w:t>
      </w:r>
      <w:r>
        <w:t>以主险条款为准。</w:t>
      </w:r>
    </w:p>
    <w:p w14:paraId="0DF6BE90" w14:textId="77777777" w:rsidR="00E63FFC" w:rsidRDefault="00E63FFC" w:rsidP="00E63FFC">
      <w:pPr>
        <w:spacing w:line="360" w:lineRule="auto"/>
        <w:jc w:val="left"/>
      </w:pPr>
    </w:p>
    <w:p w14:paraId="5B45826E" w14:textId="5CF56E96" w:rsidR="00525B41" w:rsidRDefault="00525B41" w:rsidP="00525B41">
      <w:pPr>
        <w:spacing w:line="480" w:lineRule="auto"/>
        <w:jc w:val="center"/>
        <w:rPr>
          <w:rFonts w:asciiTheme="minorEastAsia" w:hAnsiTheme="minorEastAsia"/>
          <w:b/>
        </w:rPr>
      </w:pPr>
      <w:r w:rsidRPr="00525B41">
        <w:rPr>
          <w:rFonts w:asciiTheme="minorEastAsia" w:hAnsiTheme="minorEastAsia" w:hint="eastAsia"/>
          <w:b/>
        </w:rPr>
        <w:t>释义</w:t>
      </w:r>
    </w:p>
    <w:p w14:paraId="5FF501EB" w14:textId="77777777" w:rsidR="00525B41" w:rsidRPr="00FB37D7" w:rsidRDefault="00525B41" w:rsidP="00525B41">
      <w:pPr>
        <w:numPr>
          <w:ilvl w:val="0"/>
          <w:numId w:val="7"/>
        </w:numPr>
        <w:spacing w:afterLines="50" w:after="156"/>
        <w:rPr>
          <w:rFonts w:ascii="宋体" w:hAnsi="宋体"/>
        </w:rPr>
      </w:pPr>
      <w:r w:rsidRPr="00FB37D7">
        <w:rPr>
          <w:rFonts w:ascii="宋体" w:hAnsi="宋体" w:hint="eastAsia"/>
        </w:rPr>
        <w:t>本附加险条款中未定义词语，以主险条款中的释义为准。</w:t>
      </w:r>
    </w:p>
    <w:p w14:paraId="55578EF4" w14:textId="77777777" w:rsidR="00525B41" w:rsidRDefault="00525B41" w:rsidP="00525B41">
      <w:pPr>
        <w:numPr>
          <w:ilvl w:val="0"/>
          <w:numId w:val="7"/>
        </w:numPr>
        <w:tabs>
          <w:tab w:val="left" w:pos="1134"/>
        </w:tabs>
        <w:spacing w:afterLines="50" w:after="156"/>
        <w:ind w:left="0" w:firstLineChars="202" w:firstLine="424"/>
        <w:rPr>
          <w:rFonts w:ascii="宋体" w:hAnsi="宋体"/>
          <w:szCs w:val="21"/>
        </w:rPr>
      </w:pPr>
      <w:r w:rsidRPr="002465B5">
        <w:rPr>
          <w:rFonts w:ascii="宋体" w:hAnsi="宋体" w:hint="eastAsia"/>
          <w:szCs w:val="21"/>
        </w:rPr>
        <w:t>除非本</w:t>
      </w:r>
      <w:r>
        <w:rPr>
          <w:rFonts w:ascii="宋体" w:hAnsi="宋体" w:hint="eastAsia"/>
          <w:szCs w:val="21"/>
        </w:rPr>
        <w:t>附加</w:t>
      </w:r>
      <w:proofErr w:type="gramStart"/>
      <w:r w:rsidRPr="002465B5">
        <w:rPr>
          <w:rFonts w:ascii="宋体" w:hAnsi="宋体" w:hint="eastAsia"/>
          <w:szCs w:val="21"/>
        </w:rPr>
        <w:t>险合同</w:t>
      </w:r>
      <w:proofErr w:type="gramEnd"/>
      <w:r w:rsidRPr="002465B5">
        <w:rPr>
          <w:rFonts w:ascii="宋体" w:hAnsi="宋体" w:hint="eastAsia"/>
          <w:szCs w:val="21"/>
        </w:rPr>
        <w:t>另有约定，在本</w:t>
      </w:r>
      <w:r>
        <w:rPr>
          <w:rFonts w:ascii="宋体" w:hAnsi="宋体" w:hint="eastAsia"/>
          <w:szCs w:val="21"/>
        </w:rPr>
        <w:t>附加</w:t>
      </w:r>
      <w:proofErr w:type="gramStart"/>
      <w:r w:rsidRPr="002465B5">
        <w:rPr>
          <w:rFonts w:ascii="宋体" w:hAnsi="宋体" w:hint="eastAsia"/>
          <w:szCs w:val="21"/>
        </w:rPr>
        <w:t>险合同</w:t>
      </w:r>
      <w:proofErr w:type="gramEnd"/>
      <w:r w:rsidRPr="002465B5">
        <w:rPr>
          <w:rFonts w:ascii="宋体" w:hAnsi="宋体" w:hint="eastAsia"/>
          <w:szCs w:val="21"/>
        </w:rPr>
        <w:t>中，以下词语具有如下含义：</w:t>
      </w:r>
    </w:p>
    <w:p w14:paraId="6E937F74" w14:textId="77777777" w:rsidR="00525B41" w:rsidRDefault="00525B41" w:rsidP="00525B41">
      <w:pPr>
        <w:spacing w:line="480" w:lineRule="auto"/>
        <w:rPr>
          <w:rFonts w:asciiTheme="minorEastAsia" w:hAnsiTheme="minorEastAsia"/>
          <w:b/>
        </w:rPr>
      </w:pPr>
    </w:p>
    <w:p w14:paraId="1B1406C7" w14:textId="57F87CFC" w:rsidR="00525B41" w:rsidRPr="00A24C95" w:rsidRDefault="00525B41" w:rsidP="00326C26">
      <w:pPr>
        <w:pStyle w:val="a5"/>
        <w:numPr>
          <w:ilvl w:val="0"/>
          <w:numId w:val="8"/>
        </w:numPr>
        <w:spacing w:line="360" w:lineRule="auto"/>
        <w:ind w:left="0" w:firstLineChars="0" w:firstLine="425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lastRenderedPageBreak/>
        <w:t>户外运动：</w:t>
      </w:r>
      <w:r>
        <w:rPr>
          <w:rFonts w:asciiTheme="minorEastAsia" w:hAnsiTheme="minorEastAsia" w:hint="eastAsia"/>
        </w:rPr>
        <w:t>指各项具有一定风险性的非竞技户外运动，</w:t>
      </w:r>
      <w:proofErr w:type="gramStart"/>
      <w:r>
        <w:rPr>
          <w:rFonts w:asciiTheme="minorEastAsia" w:hAnsiTheme="minorEastAsia" w:hint="eastAsia"/>
        </w:rPr>
        <w:t>除保</w:t>
      </w:r>
      <w:r w:rsidR="00B672A6">
        <w:rPr>
          <w:rFonts w:asciiTheme="minorEastAsia" w:hAnsiTheme="minorEastAsia" w:hint="eastAsia"/>
        </w:rPr>
        <w:t>险</w:t>
      </w:r>
      <w:proofErr w:type="gramEnd"/>
      <w:r>
        <w:rPr>
          <w:rFonts w:asciiTheme="minorEastAsia" w:hAnsiTheme="minorEastAsia" w:hint="eastAsia"/>
        </w:rPr>
        <w:t>单另有约定外，包括且仅包括：潜水、</w:t>
      </w:r>
      <w:r w:rsidR="00A24C95">
        <w:rPr>
          <w:rFonts w:asciiTheme="minorEastAsia" w:hAnsiTheme="minorEastAsia" w:hint="eastAsia"/>
        </w:rPr>
        <w:t>游泳</w:t>
      </w:r>
      <w:r>
        <w:rPr>
          <w:rFonts w:asciiTheme="minorEastAsia" w:hAnsiTheme="minorEastAsia" w:hint="eastAsia"/>
        </w:rPr>
        <w:t>、冲浪、攀岩、速降、自行车</w:t>
      </w:r>
      <w:r w:rsidR="00A24C95">
        <w:rPr>
          <w:rFonts w:asciiTheme="minorEastAsia" w:hAnsiTheme="minorEastAsia" w:hint="eastAsia"/>
        </w:rPr>
        <w:t>运动</w:t>
      </w:r>
      <w:r>
        <w:rPr>
          <w:rFonts w:asciiTheme="minorEastAsia" w:hAnsiTheme="minorEastAsia" w:hint="eastAsia"/>
        </w:rPr>
        <w:t>、徒步、野外穿越、野外定向、登山、溯溪、</w:t>
      </w:r>
      <w:r w:rsidRPr="00525B41">
        <w:rPr>
          <w:rFonts w:asciiTheme="minorEastAsia" w:hAnsiTheme="minorEastAsia" w:hint="eastAsia"/>
        </w:rPr>
        <w:t>划船、帆船、帆板、景区内的漂流活动</w:t>
      </w:r>
      <w:r>
        <w:rPr>
          <w:rFonts w:asciiTheme="minorEastAsia" w:hAnsiTheme="minorEastAsia" w:hint="eastAsia"/>
        </w:rPr>
        <w:t>、骑马、皮划艇、拓展训练</w:t>
      </w:r>
      <w:r w:rsidR="00A24C9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自驾车</w:t>
      </w:r>
      <w:r w:rsidR="00A24C95">
        <w:rPr>
          <w:rFonts w:asciiTheme="minorEastAsia" w:hAnsiTheme="minorEastAsia" w:hint="eastAsia"/>
        </w:rPr>
        <w:t>、露营</w:t>
      </w:r>
      <w:r>
        <w:rPr>
          <w:rFonts w:asciiTheme="minorEastAsia" w:hAnsiTheme="minorEastAsia" w:hint="eastAsia"/>
        </w:rPr>
        <w:t>。其中：</w:t>
      </w:r>
    </w:p>
    <w:p w14:paraId="7DCCC457" w14:textId="0E48BB7D" w:rsidR="00525B41" w:rsidRDefault="00525B41" w:rsidP="00326C26">
      <w:pPr>
        <w:pStyle w:val="a5"/>
        <w:numPr>
          <w:ilvl w:val="0"/>
          <w:numId w:val="9"/>
        </w:numPr>
        <w:spacing w:line="360" w:lineRule="auto"/>
        <w:ind w:left="0" w:firstLineChars="0" w:firstLine="425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速降：</w:t>
      </w:r>
      <w:r w:rsidR="00A24C95" w:rsidRPr="00A24C95">
        <w:rPr>
          <w:rFonts w:asciiTheme="minorEastAsia" w:hAnsiTheme="minorEastAsia" w:hint="eastAsia"/>
        </w:rPr>
        <w:t>是指</w:t>
      </w:r>
      <w:proofErr w:type="gramStart"/>
      <w:r w:rsidR="00A24C95">
        <w:rPr>
          <w:rFonts w:asciiTheme="minorEastAsia" w:hAnsiTheme="minorEastAsia" w:hint="eastAsia"/>
        </w:rPr>
        <w:t>借助景点</w:t>
      </w:r>
      <w:proofErr w:type="gramEnd"/>
      <w:r w:rsidR="00A24C95">
        <w:rPr>
          <w:rFonts w:asciiTheme="minorEastAsia" w:hAnsiTheme="minorEastAsia" w:hint="eastAsia"/>
        </w:rPr>
        <w:t>的自然落差，利用绳索由高处顶端下降，参与者可以自己掌握下降的速度、落点，以到达地面。</w:t>
      </w:r>
    </w:p>
    <w:p w14:paraId="786832E8" w14:textId="62C49BF2" w:rsidR="00525B41" w:rsidRDefault="00525B41" w:rsidP="00326C26">
      <w:pPr>
        <w:pStyle w:val="a5"/>
        <w:numPr>
          <w:ilvl w:val="0"/>
          <w:numId w:val="9"/>
        </w:numPr>
        <w:spacing w:line="360" w:lineRule="auto"/>
        <w:ind w:left="0" w:firstLineChars="0" w:firstLine="425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徒步</w:t>
      </w:r>
      <w:r w:rsidR="00A24C95">
        <w:rPr>
          <w:rFonts w:asciiTheme="minorEastAsia" w:hAnsiTheme="minorEastAsia" w:hint="eastAsia"/>
          <w:b/>
        </w:rPr>
        <w:t>：</w:t>
      </w:r>
      <w:r w:rsidR="00A24C95" w:rsidRPr="00A24C95">
        <w:rPr>
          <w:rFonts w:asciiTheme="minorEastAsia" w:hAnsiTheme="minorEastAsia" w:hint="eastAsia"/>
        </w:rPr>
        <w:t>是指有目的的在城市</w:t>
      </w:r>
      <w:r w:rsidR="00A24C95">
        <w:rPr>
          <w:rFonts w:asciiTheme="minorEastAsia" w:hAnsiTheme="minorEastAsia" w:hint="eastAsia"/>
        </w:rPr>
        <w:t>的</w:t>
      </w:r>
      <w:r w:rsidR="00B672A6">
        <w:rPr>
          <w:rFonts w:asciiTheme="minorEastAsia" w:hAnsiTheme="minorEastAsia" w:hint="eastAsia"/>
        </w:rPr>
        <w:t>郊区</w:t>
      </w:r>
      <w:r w:rsidR="00A24C95">
        <w:rPr>
          <w:rFonts w:asciiTheme="minorEastAsia" w:hAnsiTheme="minorEastAsia" w:hint="eastAsia"/>
        </w:rPr>
        <w:t>、农村或者山野间进行中长距离的走路锻炼的一种休闲活动。</w:t>
      </w:r>
    </w:p>
    <w:p w14:paraId="4A65CC27" w14:textId="448815E4" w:rsidR="00525B41" w:rsidRDefault="00525B41" w:rsidP="00326C26">
      <w:pPr>
        <w:pStyle w:val="a5"/>
        <w:numPr>
          <w:ilvl w:val="0"/>
          <w:numId w:val="9"/>
        </w:numPr>
        <w:spacing w:line="360" w:lineRule="auto"/>
        <w:ind w:left="0" w:firstLineChars="0" w:firstLine="425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野外穿越</w:t>
      </w:r>
      <w:r w:rsidR="00A24C95">
        <w:rPr>
          <w:rFonts w:asciiTheme="minorEastAsia" w:hAnsiTheme="minorEastAsia" w:hint="eastAsia"/>
          <w:b/>
        </w:rPr>
        <w:t>：</w:t>
      </w:r>
      <w:r w:rsidR="00A24C95">
        <w:rPr>
          <w:rFonts w:asciiTheme="minorEastAsia" w:hAnsiTheme="minorEastAsia" w:hint="eastAsia"/>
        </w:rPr>
        <w:t>是指在野外区域里主要靠徒步行走去完成起点到终点的穿越里程。中间可能要跨越山岭、丛林、沙漠、雪原、溪流、峡谷等地貌的一种户外活动。</w:t>
      </w:r>
    </w:p>
    <w:p w14:paraId="6E321E0B" w14:textId="020B8F2A" w:rsidR="00525B41" w:rsidRDefault="00525B41" w:rsidP="00326C26">
      <w:pPr>
        <w:pStyle w:val="a5"/>
        <w:numPr>
          <w:ilvl w:val="0"/>
          <w:numId w:val="9"/>
        </w:numPr>
        <w:spacing w:line="360" w:lineRule="auto"/>
        <w:ind w:left="0" w:firstLineChars="0" w:firstLine="425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野外定向</w:t>
      </w:r>
      <w:r w:rsidR="00A24C95">
        <w:rPr>
          <w:rFonts w:asciiTheme="minorEastAsia" w:hAnsiTheme="minorEastAsia" w:hint="eastAsia"/>
          <w:b/>
        </w:rPr>
        <w:t>：</w:t>
      </w:r>
      <w:r w:rsidR="00DF654B" w:rsidRPr="00DF654B">
        <w:rPr>
          <w:rFonts w:asciiTheme="minorEastAsia" w:hAnsiTheme="minorEastAsia" w:hint="eastAsia"/>
        </w:rPr>
        <w:t>是</w:t>
      </w:r>
      <w:r w:rsidR="004118FA">
        <w:rPr>
          <w:rFonts w:asciiTheme="minorEastAsia" w:hAnsiTheme="minorEastAsia" w:hint="eastAsia"/>
        </w:rPr>
        <w:t>指</w:t>
      </w:r>
      <w:r w:rsidR="00DF654B" w:rsidRPr="00DF654B">
        <w:rPr>
          <w:rFonts w:asciiTheme="minorEastAsia" w:hAnsiTheme="minorEastAsia" w:hint="eastAsia"/>
        </w:rPr>
        <w:t>在</w:t>
      </w:r>
      <w:r w:rsidR="00DF654B" w:rsidRPr="00DF654B">
        <w:rPr>
          <w:rFonts w:hint="eastAsia"/>
          <w:bCs/>
        </w:rPr>
        <w:t>野</w:t>
      </w:r>
      <w:r w:rsidR="00DF654B" w:rsidRPr="00DF654B">
        <w:rPr>
          <w:rFonts w:asciiTheme="minorEastAsia" w:hAnsiTheme="minorEastAsia" w:hint="eastAsia"/>
        </w:rPr>
        <w:t>外利用地图和指北针以及野外生活知识，以有限时间或比赛形式去完成一段路程，并在检查点为记录卡打上印记的活动</w:t>
      </w:r>
      <w:r w:rsidR="00A24C95">
        <w:rPr>
          <w:rFonts w:asciiTheme="minorEastAsia" w:hAnsiTheme="minorEastAsia" w:hint="eastAsia"/>
        </w:rPr>
        <w:t>。</w:t>
      </w:r>
    </w:p>
    <w:p w14:paraId="664515C8" w14:textId="7A81DE8B" w:rsidR="00525B41" w:rsidRPr="00A24C95" w:rsidRDefault="00525B41" w:rsidP="00326C26">
      <w:pPr>
        <w:pStyle w:val="a5"/>
        <w:numPr>
          <w:ilvl w:val="0"/>
          <w:numId w:val="9"/>
        </w:numPr>
        <w:spacing w:line="360" w:lineRule="auto"/>
        <w:ind w:left="0" w:firstLineChars="0" w:firstLine="425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溯溪</w:t>
      </w:r>
      <w:r w:rsidR="00A24C95">
        <w:rPr>
          <w:rFonts w:asciiTheme="minorEastAsia" w:hAnsiTheme="minorEastAsia" w:hint="eastAsia"/>
          <w:b/>
        </w:rPr>
        <w:t>：</w:t>
      </w:r>
      <w:r w:rsidR="00A24C95">
        <w:rPr>
          <w:rFonts w:asciiTheme="minorEastAsia" w:hAnsiTheme="minorEastAsia" w:hint="eastAsia"/>
        </w:rPr>
        <w:t>是由峡谷溪流的下游向上游，克服地形上的各处障碍，</w:t>
      </w:r>
      <w:proofErr w:type="gramStart"/>
      <w:r w:rsidR="00A24C95">
        <w:rPr>
          <w:rFonts w:asciiTheme="minorEastAsia" w:hAnsiTheme="minorEastAsia" w:hint="eastAsia"/>
        </w:rPr>
        <w:t>穷水之</w:t>
      </w:r>
      <w:proofErr w:type="gramEnd"/>
      <w:r w:rsidR="00A24C95">
        <w:rPr>
          <w:rFonts w:asciiTheme="minorEastAsia" w:hAnsiTheme="minorEastAsia" w:hint="eastAsia"/>
        </w:rPr>
        <w:t>源而登山之巅的一项探险活动。</w:t>
      </w:r>
    </w:p>
    <w:p w14:paraId="6D923F65" w14:textId="77777777" w:rsidR="00525B41" w:rsidRPr="00525B41" w:rsidRDefault="00525B41" w:rsidP="00A24C95">
      <w:pPr>
        <w:pStyle w:val="a5"/>
        <w:spacing w:line="480" w:lineRule="auto"/>
        <w:ind w:left="426" w:firstLineChars="0" w:firstLine="0"/>
        <w:rPr>
          <w:rFonts w:asciiTheme="minorEastAsia" w:hAnsiTheme="minorEastAsia"/>
          <w:b/>
        </w:rPr>
      </w:pPr>
    </w:p>
    <w:sectPr w:rsidR="00525B41" w:rsidRPr="00525B41" w:rsidSect="00382AD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193DC" w14:textId="77777777" w:rsidR="00EB1065" w:rsidRDefault="00EB1065" w:rsidP="00287A83">
      <w:r>
        <w:separator/>
      </w:r>
    </w:p>
  </w:endnote>
  <w:endnote w:type="continuationSeparator" w:id="0">
    <w:p w14:paraId="354D2FA6" w14:textId="77777777" w:rsidR="00EB1065" w:rsidRDefault="00EB1065" w:rsidP="0028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109443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7F8E044" w14:textId="78479162" w:rsidR="00257DC4" w:rsidRDefault="00257DC4" w:rsidP="000F7D8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3D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3D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C06FA3" w14:textId="77777777" w:rsidR="00257DC4" w:rsidRDefault="00257D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604F5" w14:textId="77777777" w:rsidR="00EB1065" w:rsidRDefault="00EB1065" w:rsidP="00287A83">
      <w:r>
        <w:separator/>
      </w:r>
    </w:p>
  </w:footnote>
  <w:footnote w:type="continuationSeparator" w:id="0">
    <w:p w14:paraId="74557892" w14:textId="77777777" w:rsidR="00EB1065" w:rsidRDefault="00EB1065" w:rsidP="00287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3BE8"/>
    <w:multiLevelType w:val="hybridMultilevel"/>
    <w:tmpl w:val="7A10174A"/>
    <w:lvl w:ilvl="0" w:tplc="2DF45250">
      <w:start w:val="7"/>
      <w:numFmt w:val="japaneseCounting"/>
      <w:lvlText w:val="第%1条"/>
      <w:lvlJc w:val="left"/>
      <w:pPr>
        <w:ind w:left="1146" w:hanging="720"/>
      </w:pPr>
      <w:rPr>
        <w:rFonts w:cs="楷体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 w15:restartNumberingAfterBreak="0">
    <w:nsid w:val="1B496B9B"/>
    <w:multiLevelType w:val="hybridMultilevel"/>
    <w:tmpl w:val="C9D81EDA"/>
    <w:lvl w:ilvl="0" w:tplc="31BA358E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 w15:restartNumberingAfterBreak="0">
    <w:nsid w:val="202971E2"/>
    <w:multiLevelType w:val="hybridMultilevel"/>
    <w:tmpl w:val="68C607EE"/>
    <w:lvl w:ilvl="0" w:tplc="0F6E6B66">
      <w:start w:val="1"/>
      <w:numFmt w:val="chineseCountingThousand"/>
      <w:lvlText w:val="第%1条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A67560"/>
    <w:multiLevelType w:val="hybridMultilevel"/>
    <w:tmpl w:val="C5168CFA"/>
    <w:lvl w:ilvl="0" w:tplc="0F6E6B66">
      <w:start w:val="1"/>
      <w:numFmt w:val="chineseCountingThousand"/>
      <w:lvlText w:val="第%1条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D1588B"/>
    <w:multiLevelType w:val="hybridMultilevel"/>
    <w:tmpl w:val="4FD4CD7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9442ED"/>
    <w:multiLevelType w:val="hybridMultilevel"/>
    <w:tmpl w:val="9E1ACF30"/>
    <w:lvl w:ilvl="0" w:tplc="0F6E6B66">
      <w:start w:val="1"/>
      <w:numFmt w:val="chineseCountingThousand"/>
      <w:lvlText w:val="第%1条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194B13"/>
    <w:multiLevelType w:val="hybridMultilevel"/>
    <w:tmpl w:val="9E1ACF30"/>
    <w:lvl w:ilvl="0" w:tplc="0F6E6B66">
      <w:start w:val="1"/>
      <w:numFmt w:val="chineseCountingThousand"/>
      <w:lvlText w:val="第%1条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05E6447"/>
    <w:multiLevelType w:val="hybridMultilevel"/>
    <w:tmpl w:val="A5B6C9F6"/>
    <w:lvl w:ilvl="0" w:tplc="F872F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007C4F"/>
    <w:multiLevelType w:val="hybridMultilevel"/>
    <w:tmpl w:val="47560402"/>
    <w:lvl w:ilvl="0" w:tplc="04090017">
      <w:start w:val="1"/>
      <w:numFmt w:val="chineseCountingThousand"/>
      <w:lvlText w:val="(%1)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A6"/>
    <w:rsid w:val="00004787"/>
    <w:rsid w:val="00013CA6"/>
    <w:rsid w:val="00023DAE"/>
    <w:rsid w:val="000242B0"/>
    <w:rsid w:val="0007149A"/>
    <w:rsid w:val="0007198E"/>
    <w:rsid w:val="0007512F"/>
    <w:rsid w:val="00075BA7"/>
    <w:rsid w:val="00080D81"/>
    <w:rsid w:val="000A3C6D"/>
    <w:rsid w:val="000B12A5"/>
    <w:rsid w:val="000C2D66"/>
    <w:rsid w:val="000D2D22"/>
    <w:rsid w:val="000E6911"/>
    <w:rsid w:val="000E76BC"/>
    <w:rsid w:val="000F7D84"/>
    <w:rsid w:val="00110CA4"/>
    <w:rsid w:val="00132873"/>
    <w:rsid w:val="00143D29"/>
    <w:rsid w:val="001548FD"/>
    <w:rsid w:val="00170F6E"/>
    <w:rsid w:val="00183CE6"/>
    <w:rsid w:val="00184A04"/>
    <w:rsid w:val="001A06D8"/>
    <w:rsid w:val="001B47A3"/>
    <w:rsid w:val="001D1161"/>
    <w:rsid w:val="001D51F2"/>
    <w:rsid w:val="001F216E"/>
    <w:rsid w:val="001F2560"/>
    <w:rsid w:val="001F4B49"/>
    <w:rsid w:val="002268C1"/>
    <w:rsid w:val="00231481"/>
    <w:rsid w:val="00257DC4"/>
    <w:rsid w:val="002652E3"/>
    <w:rsid w:val="00287A83"/>
    <w:rsid w:val="00295680"/>
    <w:rsid w:val="00295B47"/>
    <w:rsid w:val="002A09C5"/>
    <w:rsid w:val="002C4222"/>
    <w:rsid w:val="002D16E2"/>
    <w:rsid w:val="002D253C"/>
    <w:rsid w:val="00311E3F"/>
    <w:rsid w:val="00326C26"/>
    <w:rsid w:val="003333B1"/>
    <w:rsid w:val="0033576D"/>
    <w:rsid w:val="00356979"/>
    <w:rsid w:val="00362714"/>
    <w:rsid w:val="00374372"/>
    <w:rsid w:val="00381258"/>
    <w:rsid w:val="00382AD6"/>
    <w:rsid w:val="003D5EC2"/>
    <w:rsid w:val="003E1FB4"/>
    <w:rsid w:val="003F20A8"/>
    <w:rsid w:val="003F410C"/>
    <w:rsid w:val="004118FA"/>
    <w:rsid w:val="00425567"/>
    <w:rsid w:val="00436570"/>
    <w:rsid w:val="004538E7"/>
    <w:rsid w:val="00453D81"/>
    <w:rsid w:val="00460777"/>
    <w:rsid w:val="00484207"/>
    <w:rsid w:val="00494CC2"/>
    <w:rsid w:val="00495511"/>
    <w:rsid w:val="004A4B39"/>
    <w:rsid w:val="004E2343"/>
    <w:rsid w:val="004E77A9"/>
    <w:rsid w:val="004E7FCE"/>
    <w:rsid w:val="0050730A"/>
    <w:rsid w:val="00525B41"/>
    <w:rsid w:val="0054364E"/>
    <w:rsid w:val="00555947"/>
    <w:rsid w:val="00560C40"/>
    <w:rsid w:val="00581E8D"/>
    <w:rsid w:val="005A00E6"/>
    <w:rsid w:val="005A165B"/>
    <w:rsid w:val="005B074C"/>
    <w:rsid w:val="005B5494"/>
    <w:rsid w:val="005B5B7A"/>
    <w:rsid w:val="005B7F0F"/>
    <w:rsid w:val="005E6029"/>
    <w:rsid w:val="005E6D0A"/>
    <w:rsid w:val="00602D39"/>
    <w:rsid w:val="00607FC0"/>
    <w:rsid w:val="006168BD"/>
    <w:rsid w:val="00624F05"/>
    <w:rsid w:val="00632936"/>
    <w:rsid w:val="0065065D"/>
    <w:rsid w:val="00657BEA"/>
    <w:rsid w:val="0067158F"/>
    <w:rsid w:val="0069390E"/>
    <w:rsid w:val="006B54EF"/>
    <w:rsid w:val="006B54F7"/>
    <w:rsid w:val="006B6DDE"/>
    <w:rsid w:val="006E1334"/>
    <w:rsid w:val="006F7267"/>
    <w:rsid w:val="00701D52"/>
    <w:rsid w:val="007122F3"/>
    <w:rsid w:val="0071320E"/>
    <w:rsid w:val="007206F3"/>
    <w:rsid w:val="00731F8A"/>
    <w:rsid w:val="00746144"/>
    <w:rsid w:val="00746248"/>
    <w:rsid w:val="0075615A"/>
    <w:rsid w:val="00762737"/>
    <w:rsid w:val="00791EBA"/>
    <w:rsid w:val="00795390"/>
    <w:rsid w:val="007C27F4"/>
    <w:rsid w:val="007E19CB"/>
    <w:rsid w:val="007F573F"/>
    <w:rsid w:val="00837D9A"/>
    <w:rsid w:val="008544B1"/>
    <w:rsid w:val="00862C94"/>
    <w:rsid w:val="008742FE"/>
    <w:rsid w:val="008A1A37"/>
    <w:rsid w:val="008C0C38"/>
    <w:rsid w:val="008E3C70"/>
    <w:rsid w:val="008F4C1D"/>
    <w:rsid w:val="0091241D"/>
    <w:rsid w:val="009168E8"/>
    <w:rsid w:val="00925A01"/>
    <w:rsid w:val="00931E3C"/>
    <w:rsid w:val="009633F5"/>
    <w:rsid w:val="00971595"/>
    <w:rsid w:val="009745A2"/>
    <w:rsid w:val="009A28D7"/>
    <w:rsid w:val="009A2A6E"/>
    <w:rsid w:val="009A3E22"/>
    <w:rsid w:val="009B63F3"/>
    <w:rsid w:val="009D55FF"/>
    <w:rsid w:val="009D7034"/>
    <w:rsid w:val="009F0948"/>
    <w:rsid w:val="009F7E38"/>
    <w:rsid w:val="00A24C95"/>
    <w:rsid w:val="00A61940"/>
    <w:rsid w:val="00A66C17"/>
    <w:rsid w:val="00A70238"/>
    <w:rsid w:val="00A72435"/>
    <w:rsid w:val="00A82BAD"/>
    <w:rsid w:val="00A877DA"/>
    <w:rsid w:val="00A942F5"/>
    <w:rsid w:val="00A94F06"/>
    <w:rsid w:val="00AF0D1B"/>
    <w:rsid w:val="00B1409F"/>
    <w:rsid w:val="00B31A9E"/>
    <w:rsid w:val="00B4708B"/>
    <w:rsid w:val="00B5086A"/>
    <w:rsid w:val="00B52F5C"/>
    <w:rsid w:val="00B538E5"/>
    <w:rsid w:val="00B53ABD"/>
    <w:rsid w:val="00B53DC8"/>
    <w:rsid w:val="00B55E40"/>
    <w:rsid w:val="00B672A6"/>
    <w:rsid w:val="00B97E24"/>
    <w:rsid w:val="00BA5128"/>
    <w:rsid w:val="00BB6B5D"/>
    <w:rsid w:val="00BC0105"/>
    <w:rsid w:val="00BC1A5A"/>
    <w:rsid w:val="00BD4827"/>
    <w:rsid w:val="00BD57D2"/>
    <w:rsid w:val="00BD5E86"/>
    <w:rsid w:val="00BE4FCF"/>
    <w:rsid w:val="00BE51CE"/>
    <w:rsid w:val="00BF2F62"/>
    <w:rsid w:val="00BF7620"/>
    <w:rsid w:val="00C21F35"/>
    <w:rsid w:val="00C2341E"/>
    <w:rsid w:val="00C42C17"/>
    <w:rsid w:val="00C52C16"/>
    <w:rsid w:val="00C57466"/>
    <w:rsid w:val="00C67AC7"/>
    <w:rsid w:val="00C728C6"/>
    <w:rsid w:val="00CA7040"/>
    <w:rsid w:val="00CC2011"/>
    <w:rsid w:val="00CC2210"/>
    <w:rsid w:val="00CD3A02"/>
    <w:rsid w:val="00D13458"/>
    <w:rsid w:val="00D26139"/>
    <w:rsid w:val="00D324C6"/>
    <w:rsid w:val="00D8519B"/>
    <w:rsid w:val="00DA1884"/>
    <w:rsid w:val="00DB5EAF"/>
    <w:rsid w:val="00DD3F0D"/>
    <w:rsid w:val="00DF654B"/>
    <w:rsid w:val="00DF7174"/>
    <w:rsid w:val="00E33D4D"/>
    <w:rsid w:val="00E6176B"/>
    <w:rsid w:val="00E63FFC"/>
    <w:rsid w:val="00E670A4"/>
    <w:rsid w:val="00E900F7"/>
    <w:rsid w:val="00E9607F"/>
    <w:rsid w:val="00EA3D49"/>
    <w:rsid w:val="00EB1065"/>
    <w:rsid w:val="00EC2829"/>
    <w:rsid w:val="00ED5178"/>
    <w:rsid w:val="00F16B9D"/>
    <w:rsid w:val="00F22E9D"/>
    <w:rsid w:val="00F26222"/>
    <w:rsid w:val="00F407A3"/>
    <w:rsid w:val="00F46ADF"/>
    <w:rsid w:val="00F60A9C"/>
    <w:rsid w:val="00F63B0B"/>
    <w:rsid w:val="00F64A29"/>
    <w:rsid w:val="00F87A12"/>
    <w:rsid w:val="00F91306"/>
    <w:rsid w:val="00F93574"/>
    <w:rsid w:val="00FA21CE"/>
    <w:rsid w:val="00FB4EFD"/>
    <w:rsid w:val="00FE1158"/>
    <w:rsid w:val="00FE2E8B"/>
    <w:rsid w:val="00FF4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86A52"/>
  <w15:docId w15:val="{663D0DEA-F62F-4F90-8179-EF6B8F83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A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A83"/>
    <w:rPr>
      <w:sz w:val="18"/>
      <w:szCs w:val="18"/>
    </w:rPr>
  </w:style>
  <w:style w:type="paragraph" w:customStyle="1" w:styleId="Default">
    <w:name w:val="Default"/>
    <w:rsid w:val="00287A8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BD482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48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482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52C16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52C16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C52C16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52C16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C52C16"/>
    <w:rPr>
      <w:b/>
      <w:bCs/>
    </w:rPr>
  </w:style>
  <w:style w:type="character" w:styleId="aa">
    <w:name w:val="Strong"/>
    <w:basedOn w:val="a0"/>
    <w:uiPriority w:val="22"/>
    <w:qFormat/>
    <w:rsid w:val="000E7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Zhang, Catherine</dc:creator>
  <cp:lastModifiedBy>Zeng, Miya</cp:lastModifiedBy>
  <cp:revision>3</cp:revision>
  <cp:lastPrinted>2023-04-20T08:12:00Z</cp:lastPrinted>
  <dcterms:created xsi:type="dcterms:W3CDTF">2023-04-20T08:12:00Z</dcterms:created>
  <dcterms:modified xsi:type="dcterms:W3CDTF">2023-04-20T08:12:00Z</dcterms:modified>
</cp:coreProperties>
</file>