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中国人民财产保险股份有限公司</w:t>
      </w:r>
      <w:bookmarkStart w:id="0" w:name="_GoBack"/>
      <w:bookmarkEnd w:id="0"/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30"/>
          <w:szCs w:val="30"/>
        </w:rPr>
        <w:t>附加出行个人责任保险（互联网专属）条款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1 总则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1.1 投保附加险的条件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本条款为本保险单约定的出行类意外健康险主险的附加险条款。只有在投保了主险的基础上，方可投保本附加险。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1.2 主险与附加险关系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凡涉及本附加险合同的约定，均应采用书面形式。主险合同与本附加险合同相抵触之处，以本附加险合同为准；本附加险合同未约定事项，以主险合同为准。主险合同无效，本附加险合同亦无效。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2 保障内容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2.1 保险责任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在保险期间内，被保险人自获得被保资格之日起，在出行期间因疏忽或过失行为造成第三方（见释义）死亡、身体伤害或财产损失，依法应由被保险人承担的经济赔偿责任，保险人以保险单所载的本附加险合同项下的责任限额为限，负责补偿被保险人所实际支出的赔偿金额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2.2 责任免除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因下列原因造成的损失和责任，保险人不负责赔偿赔偿：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（1）被保险人受酒精、毒品、管制药物的影响；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（2）由被保险人所拥有或者由被保险人监管或控制下的动物或财产损失；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（3）任何由于被保险人故意、恶意、违法、犯罪、不正当行为造成的损坏或伤害；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（4）被保险人的贸易、商业或职业行为；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（5）被保险人使用（暂时居住除外）或拥有土地房屋；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（6）被保险人的使用或拥有海、陆、空运输工具（无论有无营运执照）；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（7）被保险人参加赛马、赛车、使用枪支；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（8）任何对被保险人的直系亲属（见释义）、雇主或雇员人身或财产造成的损坏或伤害；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（9）任何由法院裁判的惩罚性、警戒性责任或罚款、惩罚；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（10）被保险人履行合同或协议约定赔偿的义务。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3 投保人、被保险人义务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被保险人应严格遵守相关法律、法规及规定，加强管理，采取合理的预防措施，尽力避免或减少责任事故的发生。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在合同有效期内，如保险标的的危险程度显著增加的，被保险人应当按照合同的约定及时通知保险人，保险人可以按照合同约定增加保险费或者解除合同。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保险事故发生时，被保险人应当尽力采取必要的措施，防止或者减少损失。投保人、被保险人知道保险事故发生后，应当及时通知保险人。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被保险人收到受害人的损害赔偿请求或得知可能产生损害赔偿时，应及时以书面形式通知保险人，并就损害赔偿请求与保险人进行协商。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发生保险责任范围内的损失，应由有关责任方负责赔偿的，被保险人应行使或者保留向该责任方请求赔偿的权利。在保险人向有关责任方行使代位请求赔偿权利时，被保险人应当向保险人提供必要的文件和其所知道的有关情况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未经保险人书面同意，被保险人对受害人及其代理人作出的任何承诺、拒绝、出价、约定、付款或赔偿，保险人不受其约束。对于被保险人自行承诺或支付的赔偿金额，保险人有权重新核定，不属于本保险责任范围或超出应赔偿限额的，保险人不承担赔偿责任。在处理索赔过程中，保险人有权自行处理由其承担最终赔偿责任的任何索赔案件，被保险人有义务向保险人提供其所能提供的资料和协助。，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4 赔偿处理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被保险人向保险人请求赔偿时，应填写索赔申请书，并按照出行类型，相应提交以下材料。被保险人因特殊原因不能提供以下材料的，应提供其它合法有效的材料。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4.1 通用申请材料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索赔申请书；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保险单；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被保险人的身份证明；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（4） 判决书、裁决书或调解书 （如有）；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赔偿协议（如有）；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赔偿给付凭证；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投保人、被保险人所能提供的与确认保险事故的性质、原因、损失程度等有关的其他证明和资料。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4.2 不同出行类型的申请材料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4.2.1 商务旅行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由雇主出具的商务旅行证明。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4.2.2 其他旅行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境内旅行：被保险人境内旅行的证明，如旅游费用收据、机票或车船票。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境外旅行：被保险人境外旅行的护照、签证及机票或车船票。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4.2.3 境外留学生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被保险人的留学证明，包括录取通知书或学校开具的注册证明。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5 赔偿责任确定基础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保险人的赔偿以下列方式之一确定的被保险人的赔偿责任为基础：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（1）被保险人与向其提出损害赔偿请求的第三方协商并经保险人确认；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（2）仲裁机构裁决；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（3）人民法院判决；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（4）保险人认可的其它方式。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6 事故损失赔偿金额计算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发生保险责任范围内的损失，保险人在责任限额内计算赔偿。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7 释义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7.1 第三方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是指与被保险人没有抚养、扶养及赡养关系的人。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7.2 直系亲属 </w:t>
      </w:r>
    </w:p>
    <w:p>
      <w:pPr>
        <w:rPr>
          <w:rFonts w:hint="eastAsia"/>
        </w:rPr>
      </w:pPr>
    </w:p>
    <w:p>
      <w:r>
        <w:rPr>
          <w:rFonts w:hint="eastAsia"/>
        </w:rPr>
        <w:tab/>
      </w:r>
      <w:r>
        <w:rPr>
          <w:rFonts w:hint="eastAsia"/>
        </w:rPr>
        <w:t xml:space="preserve">是指被保险人的配偶，父母，岳父母，子女，兄弟或姐妹，（外）祖父母，（外） 孙子女。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NDA0ZGEwMTg4ZGI2MWJiOTFjYjZjY2M0MmRlZTQifQ=="/>
  </w:docVars>
  <w:rsids>
    <w:rsidRoot w:val="00000000"/>
    <w:rsid w:val="43B0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1682</Words>
  <Characters>1711</Characters>
  <Lines>0</Lines>
  <Paragraphs>0</Paragraphs>
  <TotalTime>0</TotalTime>
  <ScaleCrop>false</ScaleCrop>
  <LinksUpToDate>false</LinksUpToDate>
  <CharactersWithSpaces>1798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2022-05-23T02:29:27Z</dcterms:created>
  <dc:creator>Administrator</dc:creator>
  <cp:lastModifiedBy>張老爷子_。  </cp:lastModifiedBy>
  <dcterms:modified xsi:type="dcterms:W3CDTF">2022-05-23T02:30:05Z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569714F3535B4978962AECD3264DCC30</vt:lpwstr>
  </property>
</Properties>
</file>