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D0" w:rsidRPr="003633D0" w:rsidRDefault="002629D8" w:rsidP="003633D0">
      <w:pPr>
        <w:adjustRightInd w:val="0"/>
        <w:snapToGrid w:val="0"/>
        <w:spacing w:beforeLines="50" w:before="156" w:afterLines="50" w:after="156"/>
        <w:jc w:val="center"/>
        <w:rPr>
          <w:rFonts w:ascii="宋体" w:eastAsia="宋体" w:hAnsi="宋体"/>
          <w:b/>
          <w:sz w:val="32"/>
          <w:szCs w:val="32"/>
        </w:rPr>
      </w:pPr>
      <w:r>
        <w:rPr>
          <w:rFonts w:ascii="宋体" w:eastAsia="宋体" w:hAnsi="宋体" w:hint="eastAsia"/>
          <w:b/>
          <w:sz w:val="32"/>
          <w:szCs w:val="32"/>
        </w:rPr>
        <w:t>亚太财产保险有限公司</w:t>
      </w:r>
    </w:p>
    <w:p w:rsidR="003633D0" w:rsidRDefault="002F1788" w:rsidP="003633D0">
      <w:pPr>
        <w:adjustRightInd w:val="0"/>
        <w:snapToGrid w:val="0"/>
        <w:spacing w:beforeLines="50" w:before="156" w:afterLines="50" w:after="156"/>
        <w:jc w:val="center"/>
        <w:rPr>
          <w:rFonts w:ascii="宋体" w:eastAsia="宋体" w:hAnsi="宋体" w:hint="eastAsia"/>
          <w:b/>
          <w:sz w:val="32"/>
          <w:szCs w:val="32"/>
        </w:rPr>
      </w:pPr>
      <w:r w:rsidRPr="002F1788">
        <w:rPr>
          <w:rFonts w:ascii="宋体" w:eastAsia="宋体" w:hAnsi="宋体" w:hint="eastAsia"/>
          <w:b/>
          <w:sz w:val="32"/>
          <w:szCs w:val="32"/>
        </w:rPr>
        <w:t>附加高风险运动意外伤害保险</w:t>
      </w:r>
      <w:r w:rsidR="003633D0" w:rsidRPr="003633D0">
        <w:rPr>
          <w:rFonts w:ascii="宋体" w:eastAsia="宋体" w:hAnsi="宋体" w:hint="eastAsia"/>
          <w:b/>
          <w:sz w:val="32"/>
          <w:szCs w:val="32"/>
        </w:rPr>
        <w:t>条款</w:t>
      </w:r>
    </w:p>
    <w:p w:rsidR="00125811" w:rsidRPr="00125811" w:rsidRDefault="00125811" w:rsidP="003633D0">
      <w:pPr>
        <w:adjustRightInd w:val="0"/>
        <w:snapToGrid w:val="0"/>
        <w:spacing w:beforeLines="50" w:before="156" w:afterLines="50" w:after="156"/>
        <w:jc w:val="center"/>
        <w:rPr>
          <w:rFonts w:ascii="宋体" w:eastAsia="宋体" w:hAnsi="宋体"/>
          <w:sz w:val="24"/>
          <w:szCs w:val="32"/>
        </w:rPr>
      </w:pPr>
      <w:bookmarkStart w:id="0" w:name="_GoBack"/>
      <w:r w:rsidRPr="00125811">
        <w:rPr>
          <w:rFonts w:ascii="宋体" w:eastAsia="宋体" w:hAnsi="宋体" w:hint="eastAsia"/>
          <w:sz w:val="24"/>
          <w:szCs w:val="32"/>
        </w:rPr>
        <w:t>（注册编号：</w:t>
      </w:r>
      <w:r w:rsidRPr="00125811">
        <w:rPr>
          <w:rFonts w:ascii="宋体" w:eastAsia="宋体" w:hAnsi="宋体"/>
          <w:sz w:val="24"/>
          <w:szCs w:val="32"/>
        </w:rPr>
        <w:t>C00003832322018092701851</w:t>
      </w:r>
      <w:r w:rsidRPr="00125811">
        <w:rPr>
          <w:rFonts w:ascii="宋体" w:eastAsia="宋体" w:hAnsi="宋体" w:hint="eastAsia"/>
          <w:sz w:val="24"/>
          <w:szCs w:val="32"/>
        </w:rPr>
        <w:t>）</w:t>
      </w:r>
    </w:p>
    <w:bookmarkEnd w:id="0"/>
    <w:p w:rsidR="002F1788" w:rsidRDefault="002F1788" w:rsidP="002F1788">
      <w:pPr>
        <w:adjustRightInd w:val="0"/>
        <w:snapToGrid w:val="0"/>
        <w:spacing w:line="360" w:lineRule="auto"/>
        <w:jc w:val="center"/>
        <w:rPr>
          <w:rFonts w:ascii="宋体" w:eastAsia="宋体" w:hAnsi="宋体" w:cs="Times New Roman"/>
          <w:b/>
          <w:sz w:val="24"/>
          <w:szCs w:val="24"/>
        </w:rPr>
      </w:pPr>
    </w:p>
    <w:p w:rsidR="002F1788" w:rsidRPr="002F1788" w:rsidRDefault="002F1788" w:rsidP="002F1788">
      <w:pPr>
        <w:adjustRightInd w:val="0"/>
        <w:snapToGrid w:val="0"/>
        <w:spacing w:line="360" w:lineRule="auto"/>
        <w:jc w:val="center"/>
        <w:rPr>
          <w:rFonts w:ascii="宋体" w:eastAsia="宋体" w:hAnsi="宋体" w:cs="Times New Roman"/>
          <w:b/>
          <w:sz w:val="24"/>
          <w:szCs w:val="24"/>
        </w:rPr>
      </w:pPr>
      <w:r w:rsidRPr="002F1788">
        <w:rPr>
          <w:rFonts w:ascii="宋体" w:eastAsia="宋体" w:hAnsi="宋体" w:cs="Times New Roman" w:hint="eastAsia"/>
          <w:b/>
          <w:sz w:val="24"/>
          <w:szCs w:val="24"/>
        </w:rPr>
        <w:t>总则</w:t>
      </w:r>
    </w:p>
    <w:p w:rsidR="002F1788" w:rsidRPr="002F1788" w:rsidRDefault="002F1788" w:rsidP="002F1788">
      <w:pPr>
        <w:pStyle w:val="a5"/>
        <w:spacing w:line="360" w:lineRule="auto"/>
        <w:ind w:leftChars="0" w:left="0" w:firstLine="482"/>
        <w:rPr>
          <w:rFonts w:ascii="宋体" w:hAnsi="宋体"/>
          <w:sz w:val="24"/>
        </w:rPr>
      </w:pPr>
      <w:r w:rsidRPr="002F1788">
        <w:rPr>
          <w:rFonts w:ascii="宋体" w:hAnsi="宋体" w:hint="eastAsia"/>
          <w:b/>
          <w:sz w:val="24"/>
        </w:rPr>
        <w:t xml:space="preserve">第一条 </w:t>
      </w:r>
      <w:r>
        <w:rPr>
          <w:rFonts w:ascii="宋体" w:hAnsi="宋体" w:hint="eastAsia"/>
          <w:b/>
          <w:sz w:val="24"/>
        </w:rPr>
        <w:t xml:space="preserve"> </w:t>
      </w:r>
      <w:r w:rsidRPr="002F1788">
        <w:rPr>
          <w:rFonts w:ascii="宋体" w:hAnsi="宋体" w:hint="eastAsia"/>
          <w:sz w:val="24"/>
        </w:rPr>
        <w:t>本附加</w:t>
      </w:r>
      <w:proofErr w:type="gramStart"/>
      <w:r w:rsidRPr="002F1788">
        <w:rPr>
          <w:rFonts w:ascii="宋体" w:hAnsi="宋体" w:hint="eastAsia"/>
          <w:sz w:val="24"/>
        </w:rPr>
        <w:t>险合同</w:t>
      </w:r>
      <w:proofErr w:type="gramEnd"/>
      <w:r w:rsidRPr="002F1788">
        <w:rPr>
          <w:rFonts w:ascii="宋体" w:hAnsi="宋体" w:hint="eastAsia"/>
          <w:sz w:val="24"/>
        </w:rPr>
        <w:t>须附加于</w:t>
      </w:r>
      <w:r w:rsidR="00033BDE">
        <w:rPr>
          <w:rFonts w:ascii="宋体" w:hAnsi="宋体" w:hint="eastAsia"/>
          <w:sz w:val="24"/>
        </w:rPr>
        <w:t>各种</w:t>
      </w:r>
      <w:r>
        <w:rPr>
          <w:rFonts w:ascii="宋体" w:hAnsi="宋体" w:hint="eastAsia"/>
          <w:sz w:val="24"/>
        </w:rPr>
        <w:t>亚太财产保险有限公司</w:t>
      </w:r>
      <w:r w:rsidRPr="002F1788">
        <w:rPr>
          <w:rFonts w:ascii="宋体" w:hAnsi="宋体" w:hint="eastAsia"/>
          <w:sz w:val="24"/>
        </w:rPr>
        <w:t>意外伤害保险（以下简称</w:t>
      </w:r>
      <w:r w:rsidR="004D2E06" w:rsidRPr="002F1788" w:rsidDel="004D2E06">
        <w:rPr>
          <w:rFonts w:ascii="宋体" w:hAnsi="宋体" w:hint="eastAsia"/>
          <w:sz w:val="24"/>
        </w:rPr>
        <w:t xml:space="preserve"> </w:t>
      </w:r>
      <w:r w:rsidRPr="002F1788">
        <w:rPr>
          <w:rFonts w:ascii="宋体" w:hAnsi="宋体" w:hint="eastAsia"/>
          <w:sz w:val="24"/>
        </w:rPr>
        <w:t>“主险合同”）使用。</w:t>
      </w:r>
    </w:p>
    <w:p w:rsidR="002F1788" w:rsidRPr="002F1788" w:rsidRDefault="002F1788" w:rsidP="002F1788">
      <w:pPr>
        <w:adjustRightInd w:val="0"/>
        <w:snapToGrid w:val="0"/>
        <w:spacing w:line="360" w:lineRule="auto"/>
        <w:ind w:firstLineChars="200" w:firstLine="480"/>
        <w:rPr>
          <w:rFonts w:ascii="宋体" w:eastAsia="宋体" w:hAnsi="宋体" w:cs="Times New Roman"/>
          <w:sz w:val="24"/>
          <w:szCs w:val="24"/>
        </w:rPr>
      </w:pPr>
      <w:r w:rsidRPr="002F1788">
        <w:rPr>
          <w:rFonts w:ascii="宋体" w:eastAsia="宋体" w:hAnsi="宋体" w:cs="Times New Roman" w:hint="eastAsia"/>
          <w:sz w:val="24"/>
          <w:szCs w:val="24"/>
        </w:rPr>
        <w:t>主</w:t>
      </w:r>
      <w:proofErr w:type="gramStart"/>
      <w:r w:rsidRPr="002F1788">
        <w:rPr>
          <w:rFonts w:ascii="宋体" w:eastAsia="宋体" w:hAnsi="宋体" w:cs="Times New Roman" w:hint="eastAsia"/>
          <w:sz w:val="24"/>
          <w:szCs w:val="24"/>
        </w:rPr>
        <w:t>险合同</w:t>
      </w:r>
      <w:proofErr w:type="gramEnd"/>
      <w:r w:rsidRPr="002F1788">
        <w:rPr>
          <w:rFonts w:ascii="宋体" w:eastAsia="宋体" w:hAnsi="宋体" w:cs="Times New Roman" w:hint="eastAsia"/>
          <w:sz w:val="24"/>
          <w:szCs w:val="24"/>
        </w:rPr>
        <w:t>所附条款、投保单、保险单、保险凭证以及批单等，凡与本附加</w:t>
      </w:r>
      <w:proofErr w:type="gramStart"/>
      <w:r w:rsidRPr="002F1788">
        <w:rPr>
          <w:rFonts w:ascii="宋体" w:eastAsia="宋体" w:hAnsi="宋体" w:cs="Times New Roman" w:hint="eastAsia"/>
          <w:sz w:val="24"/>
          <w:szCs w:val="24"/>
        </w:rPr>
        <w:t>险合同</w:t>
      </w:r>
      <w:proofErr w:type="gramEnd"/>
      <w:r w:rsidRPr="002F1788">
        <w:rPr>
          <w:rFonts w:ascii="宋体" w:eastAsia="宋体" w:hAnsi="宋体" w:cs="Times New Roman" w:hint="eastAsia"/>
          <w:sz w:val="24"/>
          <w:szCs w:val="24"/>
        </w:rPr>
        <w:t>相关者，均为本附加</w:t>
      </w:r>
      <w:proofErr w:type="gramStart"/>
      <w:r w:rsidRPr="002F1788">
        <w:rPr>
          <w:rFonts w:ascii="宋体" w:eastAsia="宋体" w:hAnsi="宋体" w:cs="Times New Roman" w:hint="eastAsia"/>
          <w:sz w:val="24"/>
          <w:szCs w:val="24"/>
        </w:rPr>
        <w:t>险合同</w:t>
      </w:r>
      <w:proofErr w:type="gramEnd"/>
      <w:r w:rsidRPr="002F1788">
        <w:rPr>
          <w:rFonts w:ascii="宋体" w:eastAsia="宋体" w:hAnsi="宋体" w:cs="Times New Roman" w:hint="eastAsia"/>
          <w:sz w:val="24"/>
          <w:szCs w:val="24"/>
        </w:rPr>
        <w:t>的构成部分。凡涉及本附加</w:t>
      </w:r>
      <w:proofErr w:type="gramStart"/>
      <w:r w:rsidRPr="002F1788">
        <w:rPr>
          <w:rFonts w:ascii="宋体" w:eastAsia="宋体" w:hAnsi="宋体" w:cs="Times New Roman" w:hint="eastAsia"/>
          <w:sz w:val="24"/>
          <w:szCs w:val="24"/>
        </w:rPr>
        <w:t>险合同</w:t>
      </w:r>
      <w:proofErr w:type="gramEnd"/>
      <w:r w:rsidRPr="002F1788">
        <w:rPr>
          <w:rFonts w:ascii="宋体" w:eastAsia="宋体" w:hAnsi="宋体" w:cs="Times New Roman" w:hint="eastAsia"/>
          <w:sz w:val="24"/>
          <w:szCs w:val="24"/>
        </w:rPr>
        <w:t>的约定，均应采用书面形式。</w:t>
      </w:r>
    </w:p>
    <w:p w:rsidR="00702491" w:rsidRPr="00664529" w:rsidRDefault="00702491" w:rsidP="00702491">
      <w:pPr>
        <w:pStyle w:val="a5"/>
        <w:spacing w:line="360" w:lineRule="auto"/>
        <w:ind w:leftChars="0" w:left="0" w:firstLine="480"/>
        <w:rPr>
          <w:rFonts w:ascii="宋体" w:hAnsi="宋体"/>
          <w:kern w:val="0"/>
          <w:sz w:val="24"/>
        </w:rPr>
      </w:pPr>
      <w:r w:rsidRPr="00664529">
        <w:rPr>
          <w:rFonts w:ascii="宋体" w:hAnsi="宋体" w:hint="eastAsia"/>
          <w:kern w:val="0"/>
          <w:sz w:val="24"/>
        </w:rPr>
        <w:t>本附加</w:t>
      </w:r>
      <w:r>
        <w:rPr>
          <w:rFonts w:ascii="宋体" w:hAnsi="宋体" w:hint="eastAsia"/>
          <w:kern w:val="0"/>
          <w:sz w:val="24"/>
        </w:rPr>
        <w:t>险</w:t>
      </w:r>
      <w:r w:rsidRPr="00664529">
        <w:rPr>
          <w:rFonts w:ascii="宋体" w:hAnsi="宋体" w:hint="eastAsia"/>
          <w:kern w:val="0"/>
          <w:sz w:val="24"/>
        </w:rPr>
        <w:t>条款与主险条款不一致之处，以本附加</w:t>
      </w:r>
      <w:r>
        <w:rPr>
          <w:rFonts w:ascii="宋体" w:hAnsi="宋体" w:hint="eastAsia"/>
          <w:kern w:val="0"/>
          <w:sz w:val="24"/>
        </w:rPr>
        <w:t>险</w:t>
      </w:r>
      <w:r w:rsidRPr="00664529">
        <w:rPr>
          <w:rFonts w:ascii="宋体" w:hAnsi="宋体" w:hint="eastAsia"/>
          <w:kern w:val="0"/>
          <w:sz w:val="24"/>
        </w:rPr>
        <w:t>条款为准；本附加</w:t>
      </w:r>
      <w:r>
        <w:rPr>
          <w:rFonts w:ascii="宋体" w:hAnsi="宋体" w:hint="eastAsia"/>
          <w:kern w:val="0"/>
          <w:sz w:val="24"/>
        </w:rPr>
        <w:t>险</w:t>
      </w:r>
      <w:r w:rsidRPr="00664529">
        <w:rPr>
          <w:rFonts w:ascii="宋体" w:hAnsi="宋体" w:hint="eastAsia"/>
          <w:kern w:val="0"/>
          <w:sz w:val="24"/>
        </w:rPr>
        <w:t>条款未尽之处，以主险条款为准。</w:t>
      </w:r>
    </w:p>
    <w:p w:rsidR="002F1788" w:rsidRPr="002F1788" w:rsidRDefault="002F1788" w:rsidP="002F1788">
      <w:pPr>
        <w:adjustRightInd w:val="0"/>
        <w:snapToGrid w:val="0"/>
        <w:spacing w:line="360" w:lineRule="auto"/>
        <w:jc w:val="center"/>
        <w:rPr>
          <w:rFonts w:ascii="宋体" w:eastAsia="宋体" w:hAnsi="宋体" w:cs="Times New Roman"/>
          <w:sz w:val="24"/>
          <w:szCs w:val="24"/>
        </w:rPr>
      </w:pPr>
      <w:r w:rsidRPr="002F1788">
        <w:rPr>
          <w:rFonts w:ascii="宋体" w:eastAsia="宋体" w:hAnsi="宋体" w:cs="Times New Roman" w:hint="eastAsia"/>
          <w:b/>
          <w:sz w:val="24"/>
          <w:szCs w:val="24"/>
        </w:rPr>
        <w:t>保险责任</w:t>
      </w:r>
    </w:p>
    <w:p w:rsidR="002F1788" w:rsidRPr="002F1788" w:rsidRDefault="002F1788" w:rsidP="002F1788">
      <w:pPr>
        <w:adjustRightInd w:val="0"/>
        <w:snapToGrid w:val="0"/>
        <w:spacing w:line="360" w:lineRule="auto"/>
        <w:ind w:firstLineChars="200" w:firstLine="482"/>
        <w:rPr>
          <w:rFonts w:ascii="宋体" w:eastAsia="宋体" w:hAnsi="宋体" w:cs="Times New Roman"/>
          <w:sz w:val="24"/>
          <w:szCs w:val="24"/>
        </w:rPr>
      </w:pPr>
      <w:r w:rsidRPr="002F1788">
        <w:rPr>
          <w:rFonts w:ascii="宋体" w:eastAsia="宋体" w:hAnsi="宋体" w:cs="Times New Roman" w:hint="eastAsia"/>
          <w:b/>
          <w:sz w:val="24"/>
          <w:szCs w:val="24"/>
        </w:rPr>
        <w:t>第二条</w:t>
      </w:r>
      <w:r w:rsidRPr="002F1788">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sidRPr="002F1788">
        <w:rPr>
          <w:rFonts w:ascii="宋体" w:eastAsia="宋体" w:hAnsi="宋体" w:cs="Times New Roman" w:hint="eastAsia"/>
          <w:sz w:val="24"/>
          <w:szCs w:val="24"/>
        </w:rPr>
        <w:t>在保险期间内，保险人扩展承保被保险人在进行跳伞、潜水、攀岩、探险活动等休闲娱乐性高风险运动的过程中遭受的意外事故，并根据主</w:t>
      </w:r>
      <w:proofErr w:type="gramStart"/>
      <w:r w:rsidRPr="002F1788">
        <w:rPr>
          <w:rFonts w:ascii="宋体" w:eastAsia="宋体" w:hAnsi="宋体" w:cs="Times New Roman" w:hint="eastAsia"/>
          <w:sz w:val="24"/>
          <w:szCs w:val="24"/>
        </w:rPr>
        <w:t>险合同</w:t>
      </w:r>
      <w:proofErr w:type="gramEnd"/>
      <w:r w:rsidRPr="002F1788">
        <w:rPr>
          <w:rFonts w:ascii="宋体" w:eastAsia="宋体" w:hAnsi="宋体" w:cs="Times New Roman" w:hint="eastAsia"/>
          <w:sz w:val="24"/>
          <w:szCs w:val="24"/>
        </w:rPr>
        <w:t>约定的赔偿项目承担给付保险金的责任。</w:t>
      </w:r>
    </w:p>
    <w:p w:rsidR="002F1788" w:rsidRPr="002F1788" w:rsidRDefault="002F1788" w:rsidP="002F1788">
      <w:pPr>
        <w:adjustRightInd w:val="0"/>
        <w:snapToGrid w:val="0"/>
        <w:spacing w:line="360" w:lineRule="auto"/>
        <w:jc w:val="center"/>
        <w:rPr>
          <w:rFonts w:ascii="黑体" w:eastAsia="黑体" w:hAnsi="黑体" w:cs="Times New Roman"/>
          <w:sz w:val="24"/>
          <w:szCs w:val="24"/>
        </w:rPr>
      </w:pPr>
      <w:r w:rsidRPr="002F1788">
        <w:rPr>
          <w:rFonts w:ascii="黑体" w:eastAsia="黑体" w:hAnsi="黑体" w:cs="Times New Roman" w:hint="eastAsia"/>
          <w:b/>
          <w:sz w:val="24"/>
          <w:szCs w:val="24"/>
        </w:rPr>
        <w:t>责任免除</w:t>
      </w:r>
    </w:p>
    <w:p w:rsidR="002F1788" w:rsidRPr="002F1788" w:rsidRDefault="002F1788" w:rsidP="002F1788">
      <w:pPr>
        <w:adjustRightInd w:val="0"/>
        <w:snapToGrid w:val="0"/>
        <w:spacing w:line="360" w:lineRule="auto"/>
        <w:ind w:firstLineChars="200" w:firstLine="482"/>
        <w:rPr>
          <w:rFonts w:ascii="黑体" w:eastAsia="黑体" w:hAnsi="黑体" w:cs="Times New Roman"/>
          <w:b/>
          <w:sz w:val="24"/>
          <w:szCs w:val="24"/>
        </w:rPr>
      </w:pPr>
      <w:r w:rsidRPr="002F1788">
        <w:rPr>
          <w:rFonts w:ascii="黑体" w:eastAsia="黑体" w:hAnsi="黑体" w:cs="Times New Roman" w:hint="eastAsia"/>
          <w:b/>
          <w:sz w:val="24"/>
          <w:szCs w:val="24"/>
        </w:rPr>
        <w:t xml:space="preserve">第三条 </w:t>
      </w:r>
      <w:r w:rsidRPr="002F1788">
        <w:rPr>
          <w:rFonts w:ascii="黑体" w:eastAsia="黑体" w:hAnsi="黑体" w:cs="Times New Roman"/>
          <w:sz w:val="24"/>
          <w:szCs w:val="24"/>
        </w:rPr>
        <w:t xml:space="preserve"> </w:t>
      </w:r>
      <w:r w:rsidRPr="002F1788">
        <w:rPr>
          <w:rFonts w:ascii="黑体" w:eastAsia="黑体" w:hAnsi="黑体" w:cs="Times New Roman" w:hint="eastAsia"/>
          <w:b/>
          <w:sz w:val="24"/>
          <w:szCs w:val="24"/>
        </w:rPr>
        <w:t>因下列原因造成意外事故的，保险人不承担给付保险金责任：</w:t>
      </w:r>
    </w:p>
    <w:p w:rsidR="002F1788" w:rsidRPr="002F1788" w:rsidRDefault="002F1788" w:rsidP="002F1788">
      <w:pPr>
        <w:adjustRightInd w:val="0"/>
        <w:snapToGrid w:val="0"/>
        <w:spacing w:line="360" w:lineRule="auto"/>
        <w:ind w:firstLineChars="200" w:firstLine="482"/>
        <w:rPr>
          <w:rFonts w:ascii="黑体" w:eastAsia="黑体" w:hAnsi="黑体" w:cs="Times New Roman"/>
          <w:b/>
          <w:sz w:val="24"/>
          <w:szCs w:val="24"/>
        </w:rPr>
      </w:pPr>
      <w:r w:rsidRPr="002F1788">
        <w:rPr>
          <w:rFonts w:ascii="黑体" w:eastAsia="黑体" w:hAnsi="黑体" w:cs="Times New Roman" w:hint="eastAsia"/>
          <w:b/>
          <w:sz w:val="24"/>
          <w:szCs w:val="24"/>
        </w:rPr>
        <w:t>（一）被保险人参与任何职业性体育活动或表演，或任何设有奖金或报酬的运动或表演；</w:t>
      </w:r>
    </w:p>
    <w:p w:rsidR="002F1788" w:rsidRPr="002F1788" w:rsidRDefault="002F1788" w:rsidP="002F1788">
      <w:pPr>
        <w:adjustRightInd w:val="0"/>
        <w:snapToGrid w:val="0"/>
        <w:spacing w:line="360" w:lineRule="auto"/>
        <w:ind w:firstLineChars="200" w:firstLine="482"/>
        <w:rPr>
          <w:rFonts w:ascii="黑体" w:eastAsia="黑体" w:hAnsi="黑体" w:cs="Times New Roman"/>
          <w:b/>
          <w:sz w:val="24"/>
          <w:szCs w:val="24"/>
        </w:rPr>
      </w:pPr>
      <w:r w:rsidRPr="002F1788">
        <w:rPr>
          <w:rFonts w:ascii="黑体" w:eastAsia="黑体" w:hAnsi="黑体" w:cs="Times New Roman" w:hint="eastAsia"/>
          <w:b/>
          <w:sz w:val="24"/>
          <w:szCs w:val="24"/>
        </w:rPr>
        <w:t>（二）被保险人参加赛马、赛车等任何比赛或竞技性活动，或进行各种车辆表演、车辆竞赛、特技表演；</w:t>
      </w:r>
    </w:p>
    <w:p w:rsidR="002F1788" w:rsidRPr="002F1788" w:rsidRDefault="002F1788" w:rsidP="002F1788">
      <w:pPr>
        <w:adjustRightInd w:val="0"/>
        <w:snapToGrid w:val="0"/>
        <w:spacing w:line="360" w:lineRule="auto"/>
        <w:ind w:firstLineChars="200" w:firstLine="482"/>
        <w:rPr>
          <w:rFonts w:ascii="黑体" w:eastAsia="黑体" w:hAnsi="黑体" w:cs="Times New Roman"/>
          <w:b/>
          <w:sz w:val="24"/>
          <w:szCs w:val="24"/>
        </w:rPr>
      </w:pPr>
      <w:r w:rsidRPr="002F1788">
        <w:rPr>
          <w:rFonts w:ascii="黑体" w:eastAsia="黑体" w:hAnsi="黑体" w:cs="Times New Roman" w:hint="eastAsia"/>
          <w:b/>
          <w:sz w:val="24"/>
          <w:szCs w:val="24"/>
        </w:rPr>
        <w:t>（三）被保险人违反相关的高风险运动设施管理方的安全管理规定；</w:t>
      </w:r>
    </w:p>
    <w:p w:rsidR="002F1788" w:rsidRDefault="002F1788" w:rsidP="002F1788">
      <w:pPr>
        <w:adjustRightInd w:val="0"/>
        <w:snapToGrid w:val="0"/>
        <w:spacing w:line="360" w:lineRule="auto"/>
        <w:ind w:firstLineChars="200" w:firstLine="482"/>
        <w:rPr>
          <w:rFonts w:ascii="黑体" w:eastAsia="黑体" w:hAnsi="黑体" w:cs="Times New Roman"/>
          <w:b/>
          <w:sz w:val="24"/>
          <w:szCs w:val="24"/>
        </w:rPr>
      </w:pPr>
      <w:r w:rsidRPr="002F1788">
        <w:rPr>
          <w:rFonts w:ascii="黑体" w:eastAsia="黑体" w:hAnsi="黑体" w:cs="Times New Roman" w:hint="eastAsia"/>
          <w:b/>
          <w:sz w:val="24"/>
          <w:szCs w:val="24"/>
        </w:rPr>
        <w:t>（四）</w:t>
      </w:r>
      <w:r w:rsidR="005B5FB8">
        <w:rPr>
          <w:rFonts w:ascii="黑体" w:eastAsia="黑体" w:hAnsi="黑体" w:cs="Times New Roman" w:hint="eastAsia"/>
          <w:b/>
          <w:sz w:val="24"/>
          <w:szCs w:val="24"/>
        </w:rPr>
        <w:t>本附加</w:t>
      </w:r>
      <w:proofErr w:type="gramStart"/>
      <w:r w:rsidR="005B5FB8">
        <w:rPr>
          <w:rFonts w:ascii="黑体" w:eastAsia="黑体" w:hAnsi="黑体" w:cs="Times New Roman" w:hint="eastAsia"/>
          <w:b/>
          <w:sz w:val="24"/>
          <w:szCs w:val="24"/>
        </w:rPr>
        <w:t>险</w:t>
      </w:r>
      <w:r w:rsidRPr="002F1788">
        <w:rPr>
          <w:rFonts w:ascii="黑体" w:eastAsia="黑体" w:hAnsi="黑体" w:cs="Times New Roman" w:hint="eastAsia"/>
          <w:b/>
          <w:sz w:val="24"/>
          <w:szCs w:val="24"/>
        </w:rPr>
        <w:t>合同</w:t>
      </w:r>
      <w:proofErr w:type="gramEnd"/>
      <w:r w:rsidRPr="002F1788">
        <w:rPr>
          <w:rFonts w:ascii="黑体" w:eastAsia="黑体" w:hAnsi="黑体" w:cs="Times New Roman" w:hint="eastAsia"/>
          <w:b/>
          <w:sz w:val="24"/>
          <w:szCs w:val="24"/>
        </w:rPr>
        <w:t>双方约定并在保险单上载明的保险人不承保的任何运动。</w:t>
      </w:r>
    </w:p>
    <w:p w:rsidR="004D2E06" w:rsidRDefault="005B5FB8" w:rsidP="004D2E06">
      <w:pPr>
        <w:adjustRightInd w:val="0"/>
        <w:snapToGrid w:val="0"/>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 xml:space="preserve">第四条  </w:t>
      </w:r>
      <w:r w:rsidR="004D2E06" w:rsidRPr="004D2E06">
        <w:rPr>
          <w:rFonts w:ascii="黑体" w:eastAsia="黑体" w:hAnsi="黑体" w:cs="Times New Roman" w:hint="eastAsia"/>
          <w:b/>
          <w:sz w:val="24"/>
          <w:szCs w:val="24"/>
        </w:rPr>
        <w:t>主</w:t>
      </w:r>
      <w:proofErr w:type="gramStart"/>
      <w:r w:rsidR="004D2E06" w:rsidRPr="004D2E06">
        <w:rPr>
          <w:rFonts w:ascii="黑体" w:eastAsia="黑体" w:hAnsi="黑体" w:cs="Times New Roman" w:hint="eastAsia"/>
          <w:b/>
          <w:sz w:val="24"/>
          <w:szCs w:val="24"/>
        </w:rPr>
        <w:t>险合同</w:t>
      </w:r>
      <w:proofErr w:type="gramEnd"/>
      <w:r w:rsidR="004D2E06" w:rsidRPr="004D2E06">
        <w:rPr>
          <w:rFonts w:ascii="黑体" w:eastAsia="黑体" w:hAnsi="黑体" w:cs="Times New Roman" w:hint="eastAsia"/>
          <w:b/>
          <w:sz w:val="24"/>
          <w:szCs w:val="24"/>
        </w:rPr>
        <w:t>中所有责任免除条款（如适用）均适用于本附加险合同。</w:t>
      </w:r>
    </w:p>
    <w:p w:rsidR="00C4695A" w:rsidRPr="0085533D" w:rsidRDefault="00C4695A" w:rsidP="00C4695A">
      <w:pPr>
        <w:pStyle w:val="a5"/>
        <w:spacing w:line="360" w:lineRule="auto"/>
        <w:ind w:leftChars="0" w:left="0" w:firstLineChars="0" w:firstLine="0"/>
        <w:jc w:val="center"/>
        <w:rPr>
          <w:rFonts w:ascii="宋体" w:hAnsi="宋体"/>
          <w:b/>
          <w:sz w:val="24"/>
        </w:rPr>
      </w:pPr>
      <w:r w:rsidRPr="0085533D">
        <w:rPr>
          <w:rFonts w:ascii="宋体" w:hAnsi="宋体" w:hint="eastAsia"/>
          <w:b/>
          <w:sz w:val="24"/>
        </w:rPr>
        <w:t>保险期间</w:t>
      </w:r>
    </w:p>
    <w:p w:rsidR="00C4695A" w:rsidRPr="0085533D" w:rsidRDefault="00C4695A" w:rsidP="00C4695A">
      <w:pPr>
        <w:pStyle w:val="a5"/>
        <w:spacing w:line="360" w:lineRule="auto"/>
        <w:ind w:leftChars="0" w:left="0" w:firstLine="482"/>
        <w:rPr>
          <w:rFonts w:ascii="宋体" w:hAnsi="宋体"/>
          <w:sz w:val="24"/>
        </w:rPr>
      </w:pPr>
      <w:r>
        <w:rPr>
          <w:rFonts w:ascii="宋体" w:hAnsi="宋体" w:hint="eastAsia"/>
          <w:b/>
          <w:sz w:val="24"/>
        </w:rPr>
        <w:t>第五</w:t>
      </w:r>
      <w:r w:rsidRPr="0085533D">
        <w:rPr>
          <w:rFonts w:ascii="宋体" w:hAnsi="宋体" w:hint="eastAsia"/>
          <w:b/>
          <w:sz w:val="24"/>
        </w:rPr>
        <w:t xml:space="preserve">条 </w:t>
      </w:r>
      <w:r>
        <w:rPr>
          <w:rFonts w:ascii="宋体" w:hAnsi="宋体" w:hint="eastAsia"/>
          <w:b/>
          <w:sz w:val="24"/>
        </w:rPr>
        <w:t xml:space="preserve"> </w:t>
      </w:r>
      <w:r w:rsidRPr="0085533D">
        <w:rPr>
          <w:rFonts w:ascii="宋体" w:hAnsi="宋体" w:hint="eastAsia"/>
          <w:sz w:val="24"/>
        </w:rPr>
        <w:t>除另有约定外，本附加</w:t>
      </w:r>
      <w:proofErr w:type="gramStart"/>
      <w:r>
        <w:rPr>
          <w:rFonts w:ascii="宋体" w:hAnsi="宋体" w:hint="eastAsia"/>
          <w:sz w:val="24"/>
        </w:rPr>
        <w:t>险</w:t>
      </w:r>
      <w:r w:rsidRPr="0085533D">
        <w:rPr>
          <w:rFonts w:ascii="宋体" w:hAnsi="宋体" w:hint="eastAsia"/>
          <w:sz w:val="24"/>
        </w:rPr>
        <w:t>合同</w:t>
      </w:r>
      <w:proofErr w:type="gramEnd"/>
      <w:r w:rsidRPr="0085533D">
        <w:rPr>
          <w:rFonts w:ascii="宋体" w:hAnsi="宋体" w:hint="eastAsia"/>
          <w:sz w:val="24"/>
        </w:rPr>
        <w:t>的保险期间同主</w:t>
      </w:r>
      <w:proofErr w:type="gramStart"/>
      <w:r w:rsidRPr="0085533D">
        <w:rPr>
          <w:rFonts w:ascii="宋体" w:hAnsi="宋体" w:hint="eastAsia"/>
          <w:sz w:val="24"/>
        </w:rPr>
        <w:t>险合同</w:t>
      </w:r>
      <w:proofErr w:type="gramEnd"/>
      <w:r w:rsidRPr="0085533D">
        <w:rPr>
          <w:rFonts w:ascii="宋体" w:hAnsi="宋体" w:hint="eastAsia"/>
          <w:sz w:val="24"/>
        </w:rPr>
        <w:t>一致。</w:t>
      </w:r>
    </w:p>
    <w:p w:rsidR="002F1788" w:rsidRPr="002F1788" w:rsidRDefault="002F1788" w:rsidP="002F1788">
      <w:pPr>
        <w:adjustRightInd w:val="0"/>
        <w:snapToGrid w:val="0"/>
        <w:spacing w:line="360" w:lineRule="auto"/>
        <w:jc w:val="center"/>
        <w:rPr>
          <w:rFonts w:ascii="宋体" w:eastAsia="宋体" w:hAnsi="宋体" w:cs="Times New Roman"/>
          <w:sz w:val="24"/>
          <w:szCs w:val="24"/>
        </w:rPr>
      </w:pPr>
      <w:r w:rsidRPr="002F1788">
        <w:rPr>
          <w:rFonts w:ascii="宋体" w:eastAsia="宋体" w:hAnsi="宋体" w:cs="Times New Roman" w:hint="eastAsia"/>
          <w:b/>
          <w:sz w:val="24"/>
          <w:szCs w:val="24"/>
        </w:rPr>
        <w:t>保险金申请与给付</w:t>
      </w:r>
    </w:p>
    <w:p w:rsidR="002F1788" w:rsidRPr="002F1788" w:rsidRDefault="00A1049D" w:rsidP="002F1788">
      <w:pPr>
        <w:adjustRightInd w:val="0"/>
        <w:snapToGrid w:val="0"/>
        <w:spacing w:line="360" w:lineRule="auto"/>
        <w:ind w:firstLineChars="200" w:firstLine="482"/>
        <w:rPr>
          <w:rFonts w:ascii="宋体" w:eastAsia="宋体" w:hAnsi="宋体" w:cs="Times New Roman"/>
          <w:sz w:val="24"/>
          <w:szCs w:val="24"/>
        </w:rPr>
      </w:pPr>
      <w:r w:rsidRPr="002F1788">
        <w:rPr>
          <w:rFonts w:ascii="宋体" w:eastAsia="宋体" w:hAnsi="宋体" w:cs="Times New Roman" w:hint="eastAsia"/>
          <w:b/>
          <w:sz w:val="24"/>
          <w:szCs w:val="24"/>
        </w:rPr>
        <w:lastRenderedPageBreak/>
        <w:t>第</w:t>
      </w:r>
      <w:r w:rsidR="00C4695A">
        <w:rPr>
          <w:rFonts w:ascii="宋体" w:eastAsia="宋体" w:hAnsi="宋体" w:cs="Times New Roman" w:hint="eastAsia"/>
          <w:b/>
          <w:sz w:val="24"/>
          <w:szCs w:val="24"/>
        </w:rPr>
        <w:t>六</w:t>
      </w:r>
      <w:r w:rsidR="002F1788" w:rsidRPr="002F1788">
        <w:rPr>
          <w:rFonts w:ascii="宋体" w:eastAsia="宋体" w:hAnsi="宋体" w:cs="Times New Roman" w:hint="eastAsia"/>
          <w:b/>
          <w:sz w:val="24"/>
          <w:szCs w:val="24"/>
        </w:rPr>
        <w:t>条</w:t>
      </w:r>
      <w:r w:rsidR="002F1788" w:rsidRPr="002F1788">
        <w:rPr>
          <w:rFonts w:ascii="宋体" w:eastAsia="宋体" w:hAnsi="宋体" w:cs="Times New Roman"/>
          <w:b/>
          <w:sz w:val="24"/>
          <w:szCs w:val="24"/>
        </w:rPr>
        <w:t xml:space="preserve"> </w:t>
      </w:r>
      <w:r w:rsidR="002F1788">
        <w:rPr>
          <w:rFonts w:ascii="宋体" w:eastAsia="宋体" w:hAnsi="宋体" w:cs="Times New Roman" w:hint="eastAsia"/>
          <w:b/>
          <w:sz w:val="24"/>
          <w:szCs w:val="24"/>
        </w:rPr>
        <w:t xml:space="preserve"> </w:t>
      </w:r>
      <w:r w:rsidR="002F1788" w:rsidRPr="002F1788">
        <w:rPr>
          <w:rFonts w:ascii="宋体" w:eastAsia="宋体" w:hAnsi="宋体" w:cs="Times New Roman" w:hint="eastAsia"/>
          <w:sz w:val="24"/>
          <w:szCs w:val="24"/>
        </w:rPr>
        <w:t>发生本附加</w:t>
      </w:r>
      <w:proofErr w:type="gramStart"/>
      <w:r w:rsidR="002F1788" w:rsidRPr="002F1788">
        <w:rPr>
          <w:rFonts w:ascii="宋体" w:eastAsia="宋体" w:hAnsi="宋体" w:cs="Times New Roman" w:hint="eastAsia"/>
          <w:sz w:val="24"/>
          <w:szCs w:val="24"/>
        </w:rPr>
        <w:t>险合同</w:t>
      </w:r>
      <w:proofErr w:type="gramEnd"/>
      <w:r w:rsidR="002F1788" w:rsidRPr="002F1788">
        <w:rPr>
          <w:rFonts w:ascii="宋体" w:eastAsia="宋体" w:hAnsi="宋体" w:cs="Times New Roman" w:hint="eastAsia"/>
          <w:sz w:val="24"/>
          <w:szCs w:val="24"/>
        </w:rPr>
        <w:t>规定的保险事故，保险金申请人向保险人申请给付保险金时，除提交主</w:t>
      </w:r>
      <w:proofErr w:type="gramStart"/>
      <w:r w:rsidR="002F1788" w:rsidRPr="002F1788">
        <w:rPr>
          <w:rFonts w:ascii="宋体" w:eastAsia="宋体" w:hAnsi="宋体" w:cs="Times New Roman" w:hint="eastAsia"/>
          <w:sz w:val="24"/>
          <w:szCs w:val="24"/>
        </w:rPr>
        <w:t>险合同</w:t>
      </w:r>
      <w:proofErr w:type="gramEnd"/>
      <w:r w:rsidR="002F1788" w:rsidRPr="002F1788">
        <w:rPr>
          <w:rFonts w:ascii="宋体" w:eastAsia="宋体" w:hAnsi="宋体" w:cs="Times New Roman" w:hint="eastAsia"/>
          <w:sz w:val="24"/>
          <w:szCs w:val="24"/>
        </w:rPr>
        <w:t>规定的相关材料外，还须提供下列材料：</w:t>
      </w:r>
    </w:p>
    <w:p w:rsidR="002F1788" w:rsidRPr="002F1788" w:rsidRDefault="002F1788" w:rsidP="002F1788">
      <w:pPr>
        <w:adjustRightInd w:val="0"/>
        <w:snapToGrid w:val="0"/>
        <w:spacing w:line="360" w:lineRule="auto"/>
        <w:ind w:firstLineChars="200" w:firstLine="480"/>
        <w:rPr>
          <w:rFonts w:ascii="宋体" w:eastAsia="宋体" w:hAnsi="宋体" w:cs="Times New Roman"/>
          <w:sz w:val="24"/>
          <w:szCs w:val="24"/>
        </w:rPr>
      </w:pPr>
      <w:r w:rsidRPr="002F1788">
        <w:rPr>
          <w:rFonts w:ascii="宋体" w:eastAsia="宋体" w:hAnsi="宋体" w:cs="Times New Roman" w:hint="eastAsia"/>
          <w:sz w:val="24"/>
          <w:szCs w:val="24"/>
        </w:rPr>
        <w:t>（一）被保险人与高风险运动的组织方签订的运动合同或相关凭证如门票等；</w:t>
      </w:r>
    </w:p>
    <w:p w:rsidR="002F1788" w:rsidRPr="002F1788" w:rsidRDefault="002F1788" w:rsidP="002F1788">
      <w:pPr>
        <w:adjustRightInd w:val="0"/>
        <w:snapToGrid w:val="0"/>
        <w:spacing w:line="360" w:lineRule="auto"/>
        <w:ind w:firstLineChars="200" w:firstLine="480"/>
        <w:rPr>
          <w:rFonts w:ascii="宋体" w:eastAsia="宋体" w:hAnsi="宋体" w:cs="Times New Roman"/>
          <w:sz w:val="24"/>
          <w:szCs w:val="24"/>
        </w:rPr>
      </w:pPr>
      <w:r w:rsidRPr="002F1788">
        <w:rPr>
          <w:rFonts w:ascii="宋体" w:eastAsia="宋体" w:hAnsi="宋体" w:cs="Times New Roman" w:hint="eastAsia"/>
          <w:sz w:val="24"/>
          <w:szCs w:val="24"/>
        </w:rPr>
        <w:t>（二）高风险运动的组织</w:t>
      </w:r>
      <w:proofErr w:type="gramStart"/>
      <w:r w:rsidRPr="002F1788">
        <w:rPr>
          <w:rFonts w:ascii="宋体" w:eastAsia="宋体" w:hAnsi="宋体" w:cs="Times New Roman" w:hint="eastAsia"/>
          <w:sz w:val="24"/>
          <w:szCs w:val="24"/>
        </w:rPr>
        <w:t>方当地</w:t>
      </w:r>
      <w:proofErr w:type="gramEnd"/>
      <w:r w:rsidRPr="002F1788">
        <w:rPr>
          <w:rFonts w:ascii="宋体" w:eastAsia="宋体" w:hAnsi="宋体" w:cs="Times New Roman" w:hint="eastAsia"/>
          <w:sz w:val="24"/>
          <w:szCs w:val="24"/>
        </w:rPr>
        <w:t>警方或中华人民共和国</w:t>
      </w:r>
      <w:proofErr w:type="gramStart"/>
      <w:r w:rsidRPr="002F1788">
        <w:rPr>
          <w:rFonts w:ascii="宋体" w:eastAsia="宋体" w:hAnsi="宋体" w:cs="Times New Roman" w:hint="eastAsia"/>
          <w:sz w:val="24"/>
          <w:szCs w:val="24"/>
        </w:rPr>
        <w:t>驻所在</w:t>
      </w:r>
      <w:proofErr w:type="gramEnd"/>
      <w:r w:rsidRPr="002F1788">
        <w:rPr>
          <w:rFonts w:ascii="宋体" w:eastAsia="宋体" w:hAnsi="宋体" w:cs="Times New Roman" w:hint="eastAsia"/>
          <w:sz w:val="24"/>
          <w:szCs w:val="24"/>
        </w:rPr>
        <w:t>国使、领馆或外交部授权的其他机构或有关政府机构出具的事故证明。</w:t>
      </w:r>
    </w:p>
    <w:p w:rsidR="002F1788" w:rsidRPr="002F1788" w:rsidRDefault="002F1788" w:rsidP="002F1788">
      <w:pPr>
        <w:adjustRightInd w:val="0"/>
        <w:snapToGrid w:val="0"/>
        <w:spacing w:line="360" w:lineRule="auto"/>
        <w:jc w:val="center"/>
        <w:rPr>
          <w:rFonts w:ascii="宋体" w:eastAsia="宋体" w:hAnsi="宋体" w:cs="Times New Roman"/>
          <w:sz w:val="24"/>
          <w:szCs w:val="24"/>
        </w:rPr>
      </w:pPr>
      <w:r w:rsidRPr="002F1788">
        <w:rPr>
          <w:rFonts w:ascii="宋体" w:eastAsia="宋体" w:hAnsi="宋体" w:cs="Times New Roman" w:hint="eastAsia"/>
          <w:b/>
          <w:sz w:val="24"/>
          <w:szCs w:val="24"/>
        </w:rPr>
        <w:t>其他事项</w:t>
      </w:r>
    </w:p>
    <w:p w:rsidR="00A1049D" w:rsidRDefault="00A1049D" w:rsidP="00A1049D">
      <w:pPr>
        <w:adjustRightInd w:val="0"/>
        <w:snapToGrid w:val="0"/>
        <w:spacing w:line="360" w:lineRule="auto"/>
        <w:ind w:firstLineChars="200" w:firstLine="482"/>
        <w:rPr>
          <w:rFonts w:ascii="黑体" w:eastAsia="黑体" w:hAnsi="黑体"/>
          <w:b/>
          <w:kern w:val="0"/>
          <w:sz w:val="24"/>
        </w:rPr>
      </w:pPr>
      <w:r w:rsidRPr="002F1788">
        <w:rPr>
          <w:rFonts w:ascii="宋体" w:eastAsia="宋体" w:hAnsi="宋体" w:cs="Times New Roman" w:hint="eastAsia"/>
          <w:b/>
          <w:sz w:val="24"/>
          <w:szCs w:val="24"/>
        </w:rPr>
        <w:t>第</w:t>
      </w:r>
      <w:r w:rsidR="00C4695A">
        <w:rPr>
          <w:rFonts w:ascii="宋体" w:eastAsia="宋体" w:hAnsi="宋体" w:cs="Times New Roman" w:hint="eastAsia"/>
          <w:b/>
          <w:sz w:val="24"/>
          <w:szCs w:val="24"/>
        </w:rPr>
        <w:t>七</w:t>
      </w:r>
      <w:r w:rsidR="002F1788" w:rsidRPr="002F1788">
        <w:rPr>
          <w:rFonts w:ascii="宋体" w:eastAsia="宋体" w:hAnsi="宋体" w:cs="Times New Roman" w:hint="eastAsia"/>
          <w:b/>
          <w:sz w:val="24"/>
          <w:szCs w:val="24"/>
        </w:rPr>
        <w:t>条</w:t>
      </w:r>
      <w:r w:rsidR="002F1788" w:rsidRPr="002F1788">
        <w:rPr>
          <w:rFonts w:ascii="宋体" w:eastAsia="宋体" w:hAnsi="宋体" w:cs="Times New Roman"/>
          <w:sz w:val="24"/>
          <w:szCs w:val="24"/>
        </w:rPr>
        <w:t xml:space="preserve"> </w:t>
      </w:r>
      <w:r w:rsidR="002F1788">
        <w:rPr>
          <w:rFonts w:ascii="宋体" w:eastAsia="宋体" w:hAnsi="宋体" w:cs="Times New Roman" w:hint="eastAsia"/>
          <w:sz w:val="24"/>
          <w:szCs w:val="24"/>
        </w:rPr>
        <w:t xml:space="preserve"> </w:t>
      </w:r>
      <w:r w:rsidR="005B5FB8" w:rsidRPr="00FD3F45">
        <w:rPr>
          <w:rFonts w:ascii="黑体" w:eastAsia="黑体" w:hAnsi="黑体" w:hint="eastAsia"/>
          <w:b/>
          <w:kern w:val="0"/>
          <w:sz w:val="24"/>
        </w:rPr>
        <w:t>本附加险合同所附属的主险合同效力终止，本附加险合同效力即行终止。主</w:t>
      </w:r>
      <w:proofErr w:type="gramStart"/>
      <w:r w:rsidR="005B5FB8" w:rsidRPr="00FD3F45">
        <w:rPr>
          <w:rFonts w:ascii="黑体" w:eastAsia="黑体" w:hAnsi="黑体" w:hint="eastAsia"/>
          <w:b/>
          <w:kern w:val="0"/>
          <w:sz w:val="24"/>
        </w:rPr>
        <w:t>险合同</w:t>
      </w:r>
      <w:proofErr w:type="gramEnd"/>
      <w:r w:rsidR="005B5FB8" w:rsidRPr="00FD3F45">
        <w:rPr>
          <w:rFonts w:ascii="黑体" w:eastAsia="黑体" w:hAnsi="黑体" w:hint="eastAsia"/>
          <w:b/>
          <w:kern w:val="0"/>
          <w:sz w:val="24"/>
        </w:rPr>
        <w:t>无效，本附加</w:t>
      </w:r>
      <w:proofErr w:type="gramStart"/>
      <w:r w:rsidR="005B5FB8" w:rsidRPr="00FD3F45">
        <w:rPr>
          <w:rFonts w:ascii="黑体" w:eastAsia="黑体" w:hAnsi="黑体" w:hint="eastAsia"/>
          <w:b/>
          <w:kern w:val="0"/>
          <w:sz w:val="24"/>
        </w:rPr>
        <w:t>险合同</w:t>
      </w:r>
      <w:proofErr w:type="gramEnd"/>
      <w:r w:rsidR="005B5FB8" w:rsidRPr="00FD3F45">
        <w:rPr>
          <w:rFonts w:ascii="黑体" w:eastAsia="黑体" w:hAnsi="黑体" w:hint="eastAsia"/>
          <w:b/>
          <w:kern w:val="0"/>
          <w:sz w:val="24"/>
        </w:rPr>
        <w:t>亦无效。</w:t>
      </w:r>
    </w:p>
    <w:p w:rsidR="002F1788" w:rsidRPr="002F1788" w:rsidRDefault="002F1788" w:rsidP="002F1788">
      <w:pPr>
        <w:adjustRightInd w:val="0"/>
        <w:snapToGrid w:val="0"/>
        <w:spacing w:line="360" w:lineRule="auto"/>
        <w:jc w:val="center"/>
        <w:rPr>
          <w:rFonts w:ascii="宋体" w:eastAsia="宋体" w:hAnsi="宋体" w:cs="Times New Roman"/>
          <w:b/>
          <w:sz w:val="24"/>
          <w:szCs w:val="24"/>
        </w:rPr>
      </w:pPr>
      <w:r w:rsidRPr="002F1788">
        <w:rPr>
          <w:rFonts w:ascii="宋体" w:eastAsia="宋体" w:hAnsi="宋体" w:cs="Times New Roman" w:hint="eastAsia"/>
          <w:b/>
          <w:sz w:val="24"/>
          <w:szCs w:val="24"/>
        </w:rPr>
        <w:t>释义</w:t>
      </w:r>
    </w:p>
    <w:p w:rsidR="00B703A4" w:rsidRPr="002D01DA" w:rsidRDefault="002D01DA" w:rsidP="00562559">
      <w:pPr>
        <w:pStyle w:val="a5"/>
        <w:adjustRightInd/>
        <w:snapToGrid/>
        <w:spacing w:line="360" w:lineRule="auto"/>
        <w:ind w:leftChars="0" w:left="0" w:firstLine="482"/>
        <w:rPr>
          <w:rFonts w:ascii="宋体" w:hAnsi="宋体"/>
        </w:rPr>
      </w:pPr>
      <w:r>
        <w:rPr>
          <w:rFonts w:ascii="宋体" w:hAnsi="宋体" w:hint="eastAsia"/>
          <w:b/>
          <w:sz w:val="24"/>
        </w:rPr>
        <w:t>高风险运动：</w:t>
      </w:r>
      <w:r w:rsidR="002F1788" w:rsidRPr="002D01DA">
        <w:rPr>
          <w:rFonts w:ascii="宋体" w:hAnsi="宋体" w:hint="eastAsia"/>
          <w:sz w:val="24"/>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sectPr w:rsidR="00B703A4" w:rsidRPr="002D0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7B" w:rsidRDefault="0065657B" w:rsidP="00E10DE6">
      <w:r>
        <w:separator/>
      </w:r>
    </w:p>
  </w:endnote>
  <w:endnote w:type="continuationSeparator" w:id="0">
    <w:p w:rsidR="0065657B" w:rsidRDefault="0065657B" w:rsidP="00E1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7B" w:rsidRDefault="0065657B" w:rsidP="00E10DE6">
      <w:r>
        <w:separator/>
      </w:r>
    </w:p>
  </w:footnote>
  <w:footnote w:type="continuationSeparator" w:id="0">
    <w:p w:rsidR="0065657B" w:rsidRDefault="0065657B" w:rsidP="00E10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33BDE"/>
    <w:rsid w:val="0005287E"/>
    <w:rsid w:val="00125811"/>
    <w:rsid w:val="0020002F"/>
    <w:rsid w:val="002629D8"/>
    <w:rsid w:val="00275B1E"/>
    <w:rsid w:val="002D01DA"/>
    <w:rsid w:val="002F1788"/>
    <w:rsid w:val="003633D0"/>
    <w:rsid w:val="0037047B"/>
    <w:rsid w:val="004C34BC"/>
    <w:rsid w:val="004D2E06"/>
    <w:rsid w:val="00562559"/>
    <w:rsid w:val="005B5FB8"/>
    <w:rsid w:val="0065657B"/>
    <w:rsid w:val="00702491"/>
    <w:rsid w:val="00764C55"/>
    <w:rsid w:val="00776EAA"/>
    <w:rsid w:val="007E3A08"/>
    <w:rsid w:val="009D1C15"/>
    <w:rsid w:val="00A1049D"/>
    <w:rsid w:val="00A92E7C"/>
    <w:rsid w:val="00B50CB3"/>
    <w:rsid w:val="00B703A4"/>
    <w:rsid w:val="00C4695A"/>
    <w:rsid w:val="00CD01F2"/>
    <w:rsid w:val="00DD42AF"/>
    <w:rsid w:val="00E1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DE6"/>
    <w:rPr>
      <w:sz w:val="18"/>
      <w:szCs w:val="18"/>
    </w:rPr>
  </w:style>
  <w:style w:type="paragraph" w:styleId="a4">
    <w:name w:val="footer"/>
    <w:basedOn w:val="a"/>
    <w:link w:val="Char0"/>
    <w:uiPriority w:val="99"/>
    <w:unhideWhenUsed/>
    <w:rsid w:val="00E10DE6"/>
    <w:pPr>
      <w:tabs>
        <w:tab w:val="center" w:pos="4153"/>
        <w:tab w:val="right" w:pos="8306"/>
      </w:tabs>
      <w:snapToGrid w:val="0"/>
      <w:jc w:val="left"/>
    </w:pPr>
    <w:rPr>
      <w:sz w:val="18"/>
      <w:szCs w:val="18"/>
    </w:rPr>
  </w:style>
  <w:style w:type="character" w:customStyle="1" w:styleId="Char0">
    <w:name w:val="页脚 Char"/>
    <w:basedOn w:val="a0"/>
    <w:link w:val="a4"/>
    <w:uiPriority w:val="99"/>
    <w:rsid w:val="00E10DE6"/>
    <w:rPr>
      <w:sz w:val="18"/>
      <w:szCs w:val="18"/>
    </w:rPr>
  </w:style>
  <w:style w:type="paragraph" w:customStyle="1" w:styleId="a5">
    <w:name w:val="条款正文"/>
    <w:basedOn w:val="a"/>
    <w:link w:val="Char1"/>
    <w:qFormat/>
    <w:rsid w:val="00E10DE6"/>
    <w:pPr>
      <w:adjustRightInd w:val="0"/>
      <w:snapToGrid w:val="0"/>
      <w:ind w:leftChars="400" w:left="840" w:firstLineChars="200" w:firstLine="420"/>
    </w:pPr>
    <w:rPr>
      <w:rFonts w:ascii="Times New Roman" w:eastAsia="宋体" w:hAnsi="Times New Roman" w:cs="Times New Roman"/>
      <w:szCs w:val="24"/>
    </w:rPr>
  </w:style>
  <w:style w:type="character" w:customStyle="1" w:styleId="Char1">
    <w:name w:val="条款正文 Char"/>
    <w:link w:val="a5"/>
    <w:rsid w:val="00E10DE6"/>
    <w:rPr>
      <w:rFonts w:ascii="Times New Roman" w:eastAsia="宋体" w:hAnsi="Times New Roman" w:cs="Times New Roman"/>
      <w:szCs w:val="24"/>
    </w:rPr>
  </w:style>
  <w:style w:type="paragraph" w:styleId="a6">
    <w:name w:val="Normal (Web)"/>
    <w:basedOn w:val="a"/>
    <w:uiPriority w:val="99"/>
    <w:rsid w:val="00E10DE6"/>
    <w:pPr>
      <w:widowControl/>
      <w:jc w:val="left"/>
    </w:pPr>
    <w:rPr>
      <w:rFonts w:ascii="宋体" w:eastAsia="宋体" w:hAnsi="宋体" w:cs="宋体"/>
      <w:kern w:val="0"/>
      <w:sz w:val="24"/>
      <w:szCs w:val="24"/>
    </w:rPr>
  </w:style>
  <w:style w:type="paragraph" w:customStyle="1" w:styleId="a7">
    <w:name w:val="a"/>
    <w:basedOn w:val="a"/>
    <w:rsid w:val="00E10DE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0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0DE6"/>
    <w:rPr>
      <w:sz w:val="18"/>
      <w:szCs w:val="18"/>
    </w:rPr>
  </w:style>
  <w:style w:type="paragraph" w:styleId="a4">
    <w:name w:val="footer"/>
    <w:basedOn w:val="a"/>
    <w:link w:val="Char0"/>
    <w:uiPriority w:val="99"/>
    <w:unhideWhenUsed/>
    <w:rsid w:val="00E10DE6"/>
    <w:pPr>
      <w:tabs>
        <w:tab w:val="center" w:pos="4153"/>
        <w:tab w:val="right" w:pos="8306"/>
      </w:tabs>
      <w:snapToGrid w:val="0"/>
      <w:jc w:val="left"/>
    </w:pPr>
    <w:rPr>
      <w:sz w:val="18"/>
      <w:szCs w:val="18"/>
    </w:rPr>
  </w:style>
  <w:style w:type="character" w:customStyle="1" w:styleId="Char0">
    <w:name w:val="页脚 Char"/>
    <w:basedOn w:val="a0"/>
    <w:link w:val="a4"/>
    <w:uiPriority w:val="99"/>
    <w:rsid w:val="00E10DE6"/>
    <w:rPr>
      <w:sz w:val="18"/>
      <w:szCs w:val="18"/>
    </w:rPr>
  </w:style>
  <w:style w:type="paragraph" w:customStyle="1" w:styleId="a5">
    <w:name w:val="条款正文"/>
    <w:basedOn w:val="a"/>
    <w:link w:val="Char1"/>
    <w:qFormat/>
    <w:rsid w:val="00E10DE6"/>
    <w:pPr>
      <w:adjustRightInd w:val="0"/>
      <w:snapToGrid w:val="0"/>
      <w:ind w:leftChars="400" w:left="840" w:firstLineChars="200" w:firstLine="420"/>
    </w:pPr>
    <w:rPr>
      <w:rFonts w:ascii="Times New Roman" w:eastAsia="宋体" w:hAnsi="Times New Roman" w:cs="Times New Roman"/>
      <w:szCs w:val="24"/>
    </w:rPr>
  </w:style>
  <w:style w:type="character" w:customStyle="1" w:styleId="Char1">
    <w:name w:val="条款正文 Char"/>
    <w:link w:val="a5"/>
    <w:rsid w:val="00E10DE6"/>
    <w:rPr>
      <w:rFonts w:ascii="Times New Roman" w:eastAsia="宋体" w:hAnsi="Times New Roman" w:cs="Times New Roman"/>
      <w:szCs w:val="24"/>
    </w:rPr>
  </w:style>
  <w:style w:type="paragraph" w:styleId="a6">
    <w:name w:val="Normal (Web)"/>
    <w:basedOn w:val="a"/>
    <w:uiPriority w:val="99"/>
    <w:rsid w:val="00E10DE6"/>
    <w:pPr>
      <w:widowControl/>
      <w:jc w:val="left"/>
    </w:pPr>
    <w:rPr>
      <w:rFonts w:ascii="宋体" w:eastAsia="宋体" w:hAnsi="宋体" w:cs="宋体"/>
      <w:kern w:val="0"/>
      <w:sz w:val="24"/>
      <w:szCs w:val="24"/>
    </w:rPr>
  </w:style>
  <w:style w:type="paragraph" w:customStyle="1" w:styleId="a7">
    <w:name w:val="a"/>
    <w:basedOn w:val="a"/>
    <w:rsid w:val="00E10D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27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白璐</dc:creator>
  <cp:lastModifiedBy>白璐</cp:lastModifiedBy>
  <cp:revision>13</cp:revision>
  <dcterms:created xsi:type="dcterms:W3CDTF">2018-08-06T02:30:00Z</dcterms:created>
  <dcterms:modified xsi:type="dcterms:W3CDTF">2018-09-28T03:39:00Z</dcterms:modified>
</cp:coreProperties>
</file>