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98EA" w14:textId="77777777" w:rsidR="00AC3D8A" w:rsidRPr="00AC3D8A" w:rsidRDefault="00AC3D8A" w:rsidP="00AC3D8A">
      <w:pPr>
        <w:widowControl/>
        <w:spacing w:afterLines="50" w:after="156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中国大地财产保险股份有限公司</w:t>
      </w:r>
    </w:p>
    <w:p w14:paraId="77E83B6C" w14:textId="77777777" w:rsidR="00AC3D8A" w:rsidRPr="00AC3D8A" w:rsidRDefault="00AC3D8A" w:rsidP="00AC3D8A">
      <w:pPr>
        <w:widowControl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附加每次保险事故赔偿限额特约保险条款</w:t>
      </w:r>
    </w:p>
    <w:bookmarkEnd w:id="0"/>
    <w:p w14:paraId="233C8629" w14:textId="77777777" w:rsidR="00AC3D8A" w:rsidRPr="00AC3D8A" w:rsidRDefault="00AC3D8A" w:rsidP="00AC3D8A">
      <w:pPr>
        <w:widowControl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（大地财险）（备-意外）[2010]（附）2069号</w:t>
      </w:r>
    </w:p>
    <w:p w14:paraId="63F3AA55" w14:textId="77777777" w:rsidR="00AC3D8A" w:rsidRPr="00AC3D8A" w:rsidRDefault="00AC3D8A" w:rsidP="00AC3D8A">
      <w:pPr>
        <w:widowControl/>
        <w:adjustRightInd w:val="0"/>
        <w:snapToGrid w:val="0"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15DA7E1C" w14:textId="77777777" w:rsidR="00AC3D8A" w:rsidRPr="00AC3D8A" w:rsidRDefault="00AC3D8A" w:rsidP="00AC3D8A">
      <w:pPr>
        <w:widowControl/>
        <w:adjustRightInd w:val="0"/>
        <w:snapToGrid w:val="0"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总则</w:t>
      </w:r>
    </w:p>
    <w:p w14:paraId="7A24BBFB" w14:textId="77777777" w:rsidR="00AC3D8A" w:rsidRPr="00AC3D8A" w:rsidRDefault="00AC3D8A" w:rsidP="00AC3D8A">
      <w:pPr>
        <w:widowControl/>
        <w:adjustRightInd w:val="0"/>
        <w:snapToGrid w:val="0"/>
        <w:spacing w:afterLines="50" w:after="156"/>
        <w:ind w:firstLine="422"/>
        <w:jc w:val="left"/>
        <w:rPr>
          <w:rFonts w:ascii="宋体" w:eastAsia="宋体" w:hAnsi="宋体" w:cs="Courier New" w:hint="eastAsia"/>
          <w:bCs/>
          <w:kern w:val="0"/>
          <w:sz w:val="24"/>
          <w:szCs w:val="24"/>
        </w:rPr>
      </w:pPr>
      <w:r w:rsidRPr="00AC3D8A">
        <w:rPr>
          <w:rFonts w:ascii="宋体" w:eastAsia="宋体" w:hAnsi="宋体" w:cs="Courier New" w:hint="eastAsia"/>
          <w:b/>
          <w:bCs/>
          <w:kern w:val="0"/>
          <w:sz w:val="24"/>
          <w:szCs w:val="24"/>
        </w:rPr>
        <w:t>第一条</w:t>
      </w:r>
      <w:r w:rsidRPr="00AC3D8A">
        <w:rPr>
          <w:rFonts w:ascii="宋体" w:eastAsia="宋体" w:hAnsi="宋体" w:cs="Courier New" w:hint="eastAsia"/>
          <w:bCs/>
          <w:kern w:val="0"/>
          <w:sz w:val="24"/>
          <w:szCs w:val="24"/>
        </w:rPr>
        <w:t xml:space="preserve"> 本附加保险合同（以下简称“本附加合同”） 按投保人与保险人约定附加于特定保险合同（以下简称“特定保险合同”）。凡特定保险合同内容与本附加合同相关者及本特约保险条款，均为本附加合同的构成部分。</w:t>
      </w:r>
    </w:p>
    <w:p w14:paraId="6E4C74C8" w14:textId="77777777" w:rsidR="00AC3D8A" w:rsidRPr="00AC3D8A" w:rsidRDefault="00AC3D8A" w:rsidP="00AC3D8A">
      <w:pPr>
        <w:widowControl/>
        <w:snapToGrid w:val="0"/>
        <w:spacing w:afterLines="50" w:after="156"/>
        <w:ind w:firstLineChars="200" w:firstLine="480"/>
        <w:jc w:val="left"/>
        <w:rPr>
          <w:rFonts w:ascii="宋体" w:eastAsia="宋体" w:hAnsi="宋体" w:cs="Courier New" w:hint="eastAsia"/>
          <w:bCs/>
          <w:kern w:val="0"/>
          <w:sz w:val="24"/>
          <w:szCs w:val="24"/>
        </w:rPr>
      </w:pPr>
      <w:r w:rsidRPr="00AC3D8A">
        <w:rPr>
          <w:rFonts w:ascii="宋体" w:eastAsia="宋体" w:hAnsi="宋体" w:cs="Courier New" w:hint="eastAsia"/>
          <w:bCs/>
          <w:kern w:val="0"/>
          <w:sz w:val="24"/>
          <w:szCs w:val="24"/>
        </w:rPr>
        <w:t>本特约保险条款未尽事项，以特定保险合同保险条款为准；若特定保险合同保险条款与本特约保险条款内容冲突，则以本特约保险条款为准。</w:t>
      </w:r>
    </w:p>
    <w:p w14:paraId="06290C61" w14:textId="77777777" w:rsidR="00AC3D8A" w:rsidRPr="00AC3D8A" w:rsidRDefault="00AC3D8A" w:rsidP="00AC3D8A">
      <w:pPr>
        <w:widowControl/>
        <w:snapToGrid w:val="0"/>
        <w:spacing w:afterLines="50" w:after="156"/>
        <w:ind w:firstLineChars="200" w:firstLine="480"/>
        <w:jc w:val="left"/>
        <w:rPr>
          <w:rFonts w:ascii="宋体" w:eastAsia="宋体" w:hAnsi="宋体" w:cs="Courier New" w:hint="eastAsia"/>
          <w:bCs/>
          <w:kern w:val="0"/>
          <w:sz w:val="24"/>
          <w:szCs w:val="24"/>
        </w:rPr>
      </w:pPr>
      <w:r w:rsidRPr="00AC3D8A">
        <w:rPr>
          <w:rFonts w:ascii="宋体" w:eastAsia="宋体" w:hAnsi="宋体" w:cs="Courier New" w:hint="eastAsia"/>
          <w:bCs/>
          <w:kern w:val="0"/>
          <w:sz w:val="24"/>
          <w:szCs w:val="24"/>
        </w:rPr>
        <w:t>特定保险合同效力终止，本附加合同效力亦同时终止。</w:t>
      </w:r>
    </w:p>
    <w:p w14:paraId="6FCC921E" w14:textId="77777777" w:rsidR="00AC3D8A" w:rsidRPr="00AC3D8A" w:rsidRDefault="00AC3D8A" w:rsidP="00AC3D8A">
      <w:pPr>
        <w:widowControl/>
        <w:snapToGrid w:val="0"/>
        <w:spacing w:afterLines="50" w:after="156"/>
        <w:jc w:val="center"/>
        <w:rPr>
          <w:rFonts w:ascii="宋体" w:eastAsia="宋体" w:hAnsi="宋体" w:cs="Courier New" w:hint="eastAsia"/>
          <w:b/>
          <w:bCs/>
          <w:kern w:val="0"/>
          <w:sz w:val="24"/>
          <w:szCs w:val="24"/>
        </w:rPr>
      </w:pPr>
    </w:p>
    <w:p w14:paraId="160E8189" w14:textId="77777777" w:rsidR="00AC3D8A" w:rsidRPr="00AC3D8A" w:rsidRDefault="00AC3D8A" w:rsidP="00AC3D8A">
      <w:pPr>
        <w:widowControl/>
        <w:snapToGrid w:val="0"/>
        <w:spacing w:afterLines="50" w:after="156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AC3D8A">
        <w:rPr>
          <w:rFonts w:ascii="宋体" w:eastAsia="宋体" w:hAnsi="宋体" w:cs="Courier New" w:hint="eastAsia"/>
          <w:b/>
          <w:bCs/>
          <w:kern w:val="0"/>
          <w:sz w:val="24"/>
          <w:szCs w:val="24"/>
        </w:rPr>
        <w:t>保险责任</w:t>
      </w:r>
    </w:p>
    <w:p w14:paraId="458C2954" w14:textId="77777777" w:rsidR="00AC3D8A" w:rsidRPr="00AC3D8A" w:rsidRDefault="00AC3D8A" w:rsidP="00AC3D8A">
      <w:pPr>
        <w:widowControl/>
        <w:snapToGrid w:val="0"/>
        <w:spacing w:afterLines="50" w:after="156"/>
        <w:ind w:firstLineChars="200"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第二条</w:t>
      </w:r>
      <w:r w:rsidRPr="00AC3D8A">
        <w:rPr>
          <w:rFonts w:ascii="宋体" w:eastAsia="宋体" w:hAnsi="宋体" w:cs="宋体" w:hint="eastAsia"/>
          <w:kern w:val="0"/>
          <w:sz w:val="24"/>
          <w:szCs w:val="24"/>
        </w:rPr>
        <w:t xml:space="preserve"> 本特约保险条款适用于调整</w:t>
      </w:r>
      <w:r w:rsidRPr="00AC3D8A">
        <w:rPr>
          <w:rFonts w:ascii="宋体" w:eastAsia="宋体" w:hAnsi="宋体" w:cs="Courier New" w:hint="eastAsia"/>
          <w:bCs/>
          <w:kern w:val="0"/>
          <w:sz w:val="24"/>
          <w:szCs w:val="24"/>
        </w:rPr>
        <w:t>特定保险合同</w:t>
      </w:r>
      <w:r w:rsidRPr="00AC3D8A">
        <w:rPr>
          <w:rFonts w:ascii="宋体" w:eastAsia="宋体" w:hAnsi="宋体" w:cs="宋体" w:hint="eastAsia"/>
          <w:kern w:val="0"/>
          <w:sz w:val="24"/>
          <w:szCs w:val="24"/>
        </w:rPr>
        <w:t>中指定的保险责任（简称“指定保险责任”），具体由投保人、保险人约定。</w:t>
      </w:r>
    </w:p>
    <w:p w14:paraId="2D1A5D13" w14:textId="77777777" w:rsidR="00AC3D8A" w:rsidRPr="00AC3D8A" w:rsidRDefault="00AC3D8A" w:rsidP="00AC3D8A">
      <w:pPr>
        <w:widowControl/>
        <w:snapToGrid w:val="0"/>
        <w:spacing w:afterLines="50" w:after="156"/>
        <w:ind w:firstLineChars="200"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第三条 </w:t>
      </w:r>
      <w:r w:rsidRPr="00AC3D8A">
        <w:rPr>
          <w:rFonts w:ascii="宋体" w:eastAsia="宋体" w:hAnsi="宋体" w:cs="宋体" w:hint="eastAsia"/>
          <w:kern w:val="0"/>
          <w:sz w:val="24"/>
          <w:szCs w:val="24"/>
        </w:rPr>
        <w:t>对每次与指定保险责任对应的保险事故，保险人向所有被保险人给付的保险金以人民币1000万元或者投保人与保险人约定的其他额度为上限。</w:t>
      </w:r>
    </w:p>
    <w:p w14:paraId="67716868" w14:textId="77777777" w:rsidR="00AC3D8A" w:rsidRPr="00AC3D8A" w:rsidRDefault="00AC3D8A" w:rsidP="00AC3D8A">
      <w:pPr>
        <w:widowControl/>
        <w:snapToGrid w:val="0"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04BF5B11" w14:textId="77777777" w:rsidR="00AC3D8A" w:rsidRPr="00AC3D8A" w:rsidRDefault="00AC3D8A" w:rsidP="00AC3D8A">
      <w:pPr>
        <w:widowControl/>
        <w:snapToGrid w:val="0"/>
        <w:spacing w:afterLines="50" w:after="156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责任免除</w:t>
      </w:r>
    </w:p>
    <w:p w14:paraId="3C154343" w14:textId="77777777" w:rsidR="00AC3D8A" w:rsidRPr="00AC3D8A" w:rsidRDefault="00AC3D8A" w:rsidP="00AC3D8A">
      <w:pPr>
        <w:widowControl/>
        <w:snapToGrid w:val="0"/>
        <w:spacing w:afterLines="50" w:after="156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C3D8A">
        <w:rPr>
          <w:rFonts w:ascii="宋体" w:eastAsia="宋体" w:hAnsi="宋体" w:cs="宋体" w:hint="eastAsia"/>
          <w:b/>
          <w:kern w:val="0"/>
          <w:sz w:val="24"/>
          <w:szCs w:val="24"/>
        </w:rPr>
        <w:t>第四条 对因特定保险合同中列明的、与指定保险责任相关的责任免除事项而发生的任何事故，保险人不承担给付保险金的责任。</w:t>
      </w:r>
    </w:p>
    <w:p w14:paraId="325A6059" w14:textId="77777777" w:rsidR="004672F7" w:rsidRPr="00AC3D8A" w:rsidRDefault="004672F7"/>
    <w:sectPr w:rsidR="004672F7" w:rsidRPr="00AC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2B8B" w14:textId="77777777" w:rsidR="00B47196" w:rsidRDefault="00B47196" w:rsidP="00AC3D8A">
      <w:r>
        <w:separator/>
      </w:r>
    </w:p>
  </w:endnote>
  <w:endnote w:type="continuationSeparator" w:id="0">
    <w:p w14:paraId="17D2D54A" w14:textId="77777777" w:rsidR="00B47196" w:rsidRDefault="00B47196" w:rsidP="00A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35D5" w14:textId="77777777" w:rsidR="00B47196" w:rsidRDefault="00B47196" w:rsidP="00AC3D8A">
      <w:r>
        <w:separator/>
      </w:r>
    </w:p>
  </w:footnote>
  <w:footnote w:type="continuationSeparator" w:id="0">
    <w:p w14:paraId="7FDFD926" w14:textId="77777777" w:rsidR="00B47196" w:rsidRDefault="00B47196" w:rsidP="00AC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43"/>
    <w:rsid w:val="002E3843"/>
    <w:rsid w:val="004672F7"/>
    <w:rsid w:val="009425C2"/>
    <w:rsid w:val="00AC3D8A"/>
    <w:rsid w:val="00B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98F19A-5672-432B-AFE4-F280DF5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徐自然</dc:creator>
  <cp:keywords/>
  <dc:description/>
  <cp:lastModifiedBy>徐自然</cp:lastModifiedBy>
  <cp:revision>2</cp:revision>
  <dcterms:created xsi:type="dcterms:W3CDTF">2021-03-09T10:06:00Z</dcterms:created>
  <dcterms:modified xsi:type="dcterms:W3CDTF">2021-03-09T10:06:00Z</dcterms:modified>
</cp:coreProperties>
</file>